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C5" w:rsidRDefault="009924C5" w:rsidP="00020C04">
      <w:pPr>
        <w:widowControl w:val="0"/>
        <w:autoSpaceDE w:val="0"/>
        <w:autoSpaceDN w:val="0"/>
        <w:adjustRightInd w:val="0"/>
      </w:pPr>
      <w:bookmarkStart w:id="0" w:name="_GoBack"/>
      <w:bookmarkEnd w:id="0"/>
    </w:p>
    <w:p w:rsidR="009924C5" w:rsidRDefault="009924C5" w:rsidP="00020C04">
      <w:pPr>
        <w:widowControl w:val="0"/>
        <w:autoSpaceDE w:val="0"/>
        <w:autoSpaceDN w:val="0"/>
        <w:adjustRightInd w:val="0"/>
      </w:pPr>
      <w:r>
        <w:rPr>
          <w:b/>
          <w:bCs/>
        </w:rPr>
        <w:t xml:space="preserve">Section </w:t>
      </w:r>
      <w:proofErr w:type="gramStart"/>
      <w:r>
        <w:rPr>
          <w:b/>
          <w:bCs/>
        </w:rPr>
        <w:t>734.220  Confidentiality</w:t>
      </w:r>
      <w:proofErr w:type="gramEnd"/>
      <w:r>
        <w:t xml:space="preserve"> </w:t>
      </w:r>
    </w:p>
    <w:p w:rsidR="009924C5" w:rsidRDefault="009924C5" w:rsidP="00020C04">
      <w:pPr>
        <w:widowControl w:val="0"/>
        <w:autoSpaceDE w:val="0"/>
        <w:autoSpaceDN w:val="0"/>
        <w:adjustRightInd w:val="0"/>
      </w:pPr>
    </w:p>
    <w:p w:rsidR="009924C5" w:rsidRDefault="009924C5" w:rsidP="001D7FC7">
      <w:pPr>
        <w:widowControl w:val="0"/>
        <w:autoSpaceDE w:val="0"/>
        <w:autoSpaceDN w:val="0"/>
        <w:adjustRightInd w:val="0"/>
        <w:ind w:left="1440" w:hanging="699"/>
      </w:pPr>
      <w:r>
        <w:t>a)</w:t>
      </w:r>
      <w:r>
        <w:tab/>
        <w:t xml:space="preserve">All oral communications or documents received by a mediator during the mediation process shall be confidential. </w:t>
      </w:r>
    </w:p>
    <w:p w:rsidR="004D7E6E" w:rsidRDefault="004D7E6E" w:rsidP="001D7FC7">
      <w:pPr>
        <w:widowControl w:val="0"/>
        <w:autoSpaceDE w:val="0"/>
        <w:autoSpaceDN w:val="0"/>
        <w:adjustRightInd w:val="0"/>
        <w:ind w:left="1440" w:hanging="699"/>
      </w:pPr>
    </w:p>
    <w:p w:rsidR="009924C5" w:rsidRDefault="009924C5" w:rsidP="001D7FC7">
      <w:pPr>
        <w:widowControl w:val="0"/>
        <w:autoSpaceDE w:val="0"/>
        <w:autoSpaceDN w:val="0"/>
        <w:adjustRightInd w:val="0"/>
        <w:ind w:left="1440" w:hanging="699"/>
      </w:pPr>
      <w:r>
        <w:t>b)</w:t>
      </w:r>
      <w:r>
        <w:tab/>
        <w:t xml:space="preserve">All </w:t>
      </w:r>
      <w:r w:rsidRPr="00D05796">
        <w:rPr>
          <w:i/>
        </w:rPr>
        <w:t xml:space="preserve">notes and </w:t>
      </w:r>
      <w:r>
        <w:rPr>
          <w:i/>
          <w:iCs/>
        </w:rPr>
        <w:t>writings pertaining to settlement discussions related to the mediation shall be exempt from discovery and shall be inadmissible in any agency or court proceeding.</w:t>
      </w:r>
      <w:r>
        <w:t xml:space="preserve"> [220 ILCS 5/13-713(g)] Documents or information relevant to the dispute that are obtained by either party independent of the mediation process are not to be treated as confidential or exempt from discovery or inadmissible in any agency or court proceeding even if they are received by a mediator during the mediation process. </w:t>
      </w:r>
    </w:p>
    <w:sectPr w:rsidR="009924C5" w:rsidSect="00020C0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24C5"/>
    <w:rsid w:val="00020C04"/>
    <w:rsid w:val="001D7FC7"/>
    <w:rsid w:val="0029327C"/>
    <w:rsid w:val="00463AF3"/>
    <w:rsid w:val="004D7E6E"/>
    <w:rsid w:val="009924C5"/>
    <w:rsid w:val="009D0710"/>
    <w:rsid w:val="00D05796"/>
    <w:rsid w:val="00EE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734</vt:lpstr>
    </vt:vector>
  </TitlesOfParts>
  <Company>state of illinois</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734</dc:title>
  <dc:subject/>
  <dc:creator>MessingerRR</dc:creator>
  <cp:keywords/>
  <dc:description/>
  <cp:lastModifiedBy>Roberts, John</cp:lastModifiedBy>
  <cp:revision>3</cp:revision>
  <dcterms:created xsi:type="dcterms:W3CDTF">2012-06-21T19:44:00Z</dcterms:created>
  <dcterms:modified xsi:type="dcterms:W3CDTF">2012-06-21T19:44:00Z</dcterms:modified>
</cp:coreProperties>
</file>