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84" w:rsidRDefault="009A3584" w:rsidP="009A3584">
      <w:pPr>
        <w:widowControl w:val="0"/>
        <w:autoSpaceDE w:val="0"/>
        <w:autoSpaceDN w:val="0"/>
        <w:adjustRightInd w:val="0"/>
      </w:pPr>
    </w:p>
    <w:p w:rsidR="009A3584" w:rsidRDefault="009A3584" w:rsidP="009A3584">
      <w:pPr>
        <w:widowControl w:val="0"/>
        <w:autoSpaceDE w:val="0"/>
        <w:autoSpaceDN w:val="0"/>
        <w:adjustRightInd w:val="0"/>
      </w:pPr>
      <w:r>
        <w:rPr>
          <w:b/>
          <w:bCs/>
        </w:rPr>
        <w:t>Section 755.115  Application Procedure and Processing</w:t>
      </w:r>
      <w:r>
        <w:t xml:space="preserve"> </w:t>
      </w:r>
    </w:p>
    <w:p w:rsidR="009A3584" w:rsidRDefault="009A3584" w:rsidP="009A3584">
      <w:pPr>
        <w:widowControl w:val="0"/>
        <w:autoSpaceDE w:val="0"/>
        <w:autoSpaceDN w:val="0"/>
        <w:adjustRightInd w:val="0"/>
      </w:pPr>
    </w:p>
    <w:p w:rsidR="009A3584" w:rsidRDefault="009A3584" w:rsidP="00AA6C0B">
      <w:pPr>
        <w:widowControl w:val="0"/>
        <w:autoSpaceDE w:val="0"/>
        <w:autoSpaceDN w:val="0"/>
        <w:adjustRightInd w:val="0"/>
        <w:ind w:left="1440" w:hanging="720"/>
      </w:pPr>
      <w:r>
        <w:t>a)</w:t>
      </w:r>
      <w:r>
        <w:tab/>
      </w:r>
      <w:r w:rsidR="00B77DD5">
        <w:t>Applications</w:t>
      </w:r>
      <w:r>
        <w:t xml:space="preserve"> shall be made available to the public at all </w:t>
      </w:r>
      <w:r w:rsidR="00B77DD5">
        <w:t>selection</w:t>
      </w:r>
      <w:r>
        <w:t xml:space="preserve"> centers </w:t>
      </w:r>
      <w:r w:rsidR="002F79E3">
        <w:t>an</w:t>
      </w:r>
      <w:r w:rsidR="009209E6">
        <w:t>d at the request of hearing care professionals</w:t>
      </w:r>
      <w:r w:rsidR="00B77DD5">
        <w:t>, medical, educational or services agencies that serve persons with disabilities as defined in Section 755.10,</w:t>
      </w:r>
      <w:r w:rsidR="002F79E3">
        <w:t xml:space="preserve"> or any other similar entity</w:t>
      </w:r>
      <w:r>
        <w:t xml:space="preserve">.  The application </w:t>
      </w:r>
      <w:r w:rsidR="00B77DD5">
        <w:t>form</w:t>
      </w:r>
      <w:r>
        <w:t xml:space="preserve"> shall contain:  </w:t>
      </w:r>
    </w:p>
    <w:p w:rsidR="003D2B1A" w:rsidRDefault="003D2B1A" w:rsidP="002F79E3">
      <w:pPr>
        <w:widowControl w:val="0"/>
        <w:autoSpaceDE w:val="0"/>
        <w:autoSpaceDN w:val="0"/>
        <w:adjustRightInd w:val="0"/>
        <w:ind w:left="2160" w:hanging="720"/>
      </w:pPr>
    </w:p>
    <w:p w:rsidR="009A3584" w:rsidRDefault="00B77DD5" w:rsidP="002F79E3">
      <w:pPr>
        <w:widowControl w:val="0"/>
        <w:autoSpaceDE w:val="0"/>
        <w:autoSpaceDN w:val="0"/>
        <w:adjustRightInd w:val="0"/>
        <w:ind w:left="2160" w:hanging="720"/>
      </w:pPr>
      <w:r>
        <w:t>1</w:t>
      </w:r>
      <w:r w:rsidR="009A3584">
        <w:t>)</w:t>
      </w:r>
      <w:r w:rsidR="009A3584">
        <w:tab/>
        <w:t xml:space="preserve">A description of the application process for service under this Part; </w:t>
      </w:r>
    </w:p>
    <w:p w:rsidR="003D2B1A" w:rsidRDefault="003D2B1A" w:rsidP="009A3584">
      <w:pPr>
        <w:widowControl w:val="0"/>
        <w:autoSpaceDE w:val="0"/>
        <w:autoSpaceDN w:val="0"/>
        <w:adjustRightInd w:val="0"/>
        <w:ind w:left="2160" w:hanging="720"/>
      </w:pPr>
    </w:p>
    <w:p w:rsidR="009A3584" w:rsidRDefault="00B77DD5" w:rsidP="009A3584">
      <w:pPr>
        <w:widowControl w:val="0"/>
        <w:autoSpaceDE w:val="0"/>
        <w:autoSpaceDN w:val="0"/>
        <w:adjustRightInd w:val="0"/>
        <w:ind w:left="2160" w:hanging="720"/>
      </w:pPr>
      <w:r>
        <w:t>2</w:t>
      </w:r>
      <w:r w:rsidR="009A3584">
        <w:t>)</w:t>
      </w:r>
      <w:r w:rsidR="009A3584">
        <w:tab/>
      </w:r>
      <w:r>
        <w:t>A certificate</w:t>
      </w:r>
      <w:r w:rsidR="009A3584">
        <w:t xml:space="preserve"> to be filled out according to the provisions of Section 755.200, certifying the applicant as a person with a disability</w:t>
      </w:r>
      <w:r w:rsidR="002F79E3">
        <w:t>;</w:t>
      </w:r>
      <w:r w:rsidR="009A3584">
        <w:t xml:space="preserve"> </w:t>
      </w:r>
    </w:p>
    <w:p w:rsidR="003D2B1A" w:rsidRDefault="003D2B1A" w:rsidP="009A3584">
      <w:pPr>
        <w:widowControl w:val="0"/>
        <w:autoSpaceDE w:val="0"/>
        <w:autoSpaceDN w:val="0"/>
        <w:adjustRightInd w:val="0"/>
        <w:ind w:left="2160" w:hanging="720"/>
      </w:pPr>
      <w:bookmarkStart w:id="0" w:name="_GoBack"/>
      <w:bookmarkEnd w:id="0"/>
    </w:p>
    <w:p w:rsidR="009A3584" w:rsidRDefault="00B77DD5" w:rsidP="00AA6C0B">
      <w:pPr>
        <w:widowControl w:val="0"/>
        <w:autoSpaceDE w:val="0"/>
        <w:autoSpaceDN w:val="0"/>
        <w:adjustRightInd w:val="0"/>
        <w:ind w:left="2160" w:hanging="720"/>
      </w:pPr>
      <w:r>
        <w:t>3</w:t>
      </w:r>
      <w:r w:rsidR="009A3584">
        <w:t>)</w:t>
      </w:r>
      <w:r w:rsidR="009A3584">
        <w:tab/>
      </w:r>
      <w:r>
        <w:t>Information to be completed by</w:t>
      </w:r>
      <w:r w:rsidR="002F79E3">
        <w:t xml:space="preserve"> the prospective recipient</w:t>
      </w:r>
      <w:r>
        <w:t>, including but not limited to</w:t>
      </w:r>
      <w:r w:rsidR="002F79E3">
        <w:t xml:space="preserve"> his/her full name, address, </w:t>
      </w:r>
      <w:r>
        <w:t xml:space="preserve">last four </w:t>
      </w:r>
      <w:r w:rsidR="002F79E3">
        <w:t>social security number</w:t>
      </w:r>
      <w:r>
        <w:t xml:space="preserve"> digits</w:t>
      </w:r>
      <w:r w:rsidR="002F79E3">
        <w:t xml:space="preserve">, </w:t>
      </w:r>
      <w:r>
        <w:t>birth date</w:t>
      </w:r>
      <w:r w:rsidR="00722EDB">
        <w:t>,</w:t>
      </w:r>
      <w:r w:rsidR="002F79E3">
        <w:t xml:space="preserve"> telephone number, </w:t>
      </w:r>
      <w:r>
        <w:t xml:space="preserve">carrier, wireless carrier or VoIP provider, </w:t>
      </w:r>
      <w:r w:rsidR="002F79E3">
        <w:t>and the name of the person to whom telephone service is billed; and</w:t>
      </w:r>
      <w:r w:rsidR="009A3584">
        <w:t xml:space="preserve"> </w:t>
      </w:r>
    </w:p>
    <w:p w:rsidR="003D2B1A" w:rsidRDefault="003D2B1A" w:rsidP="009A3584">
      <w:pPr>
        <w:widowControl w:val="0"/>
        <w:autoSpaceDE w:val="0"/>
        <w:autoSpaceDN w:val="0"/>
        <w:adjustRightInd w:val="0"/>
        <w:ind w:left="2160" w:hanging="720"/>
      </w:pPr>
    </w:p>
    <w:p w:rsidR="009A3584" w:rsidRDefault="00B77DD5" w:rsidP="009A3584">
      <w:pPr>
        <w:widowControl w:val="0"/>
        <w:autoSpaceDE w:val="0"/>
        <w:autoSpaceDN w:val="0"/>
        <w:adjustRightInd w:val="0"/>
        <w:ind w:left="2160" w:hanging="720"/>
      </w:pPr>
      <w:r>
        <w:t>4</w:t>
      </w:r>
      <w:r w:rsidR="009A3584">
        <w:t>)</w:t>
      </w:r>
      <w:r w:rsidR="009A3584">
        <w:tab/>
        <w:t xml:space="preserve">A </w:t>
      </w:r>
      <w:r>
        <w:t>section</w:t>
      </w:r>
      <w:r w:rsidR="009A3584">
        <w:t xml:space="preserve"> for the </w:t>
      </w:r>
      <w:r w:rsidR="002F79E3">
        <w:t xml:space="preserve">prospective </w:t>
      </w:r>
      <w:r w:rsidR="009A3584">
        <w:t>recipient to sign</w:t>
      </w:r>
      <w:r w:rsidR="00492993">
        <w:t>,</w:t>
      </w:r>
      <w:r w:rsidR="009A3584">
        <w:t xml:space="preserve"> if the</w:t>
      </w:r>
      <w:r w:rsidR="00722EDB">
        <w:t xml:space="preserve"> prospective</w:t>
      </w:r>
      <w:r w:rsidR="009A3584">
        <w:t xml:space="preserve"> recipient is acting for a minor user. </w:t>
      </w:r>
    </w:p>
    <w:p w:rsidR="003D2B1A" w:rsidRDefault="003D2B1A" w:rsidP="009A3584">
      <w:pPr>
        <w:widowControl w:val="0"/>
        <w:autoSpaceDE w:val="0"/>
        <w:autoSpaceDN w:val="0"/>
        <w:adjustRightInd w:val="0"/>
        <w:ind w:left="1440" w:hanging="720"/>
      </w:pPr>
    </w:p>
    <w:p w:rsidR="009A3584" w:rsidRDefault="009A3584" w:rsidP="009A3584">
      <w:pPr>
        <w:widowControl w:val="0"/>
        <w:autoSpaceDE w:val="0"/>
        <w:autoSpaceDN w:val="0"/>
        <w:adjustRightInd w:val="0"/>
        <w:ind w:left="1440" w:hanging="720"/>
      </w:pPr>
      <w:r>
        <w:t>b)</w:t>
      </w:r>
      <w:r>
        <w:tab/>
      </w:r>
      <w:r w:rsidR="00B77DD5">
        <w:t>Assistance</w:t>
      </w:r>
      <w:r>
        <w:t xml:space="preserve"> in completing application forms </w:t>
      </w:r>
      <w:r w:rsidR="00B77DD5">
        <w:t>shall be provided</w:t>
      </w:r>
      <w:r>
        <w:t xml:space="preserve"> at </w:t>
      </w:r>
      <w:r w:rsidR="00B77DD5">
        <w:t>selection</w:t>
      </w:r>
      <w:r>
        <w:t xml:space="preserve"> centers</w:t>
      </w:r>
      <w:r w:rsidR="002F79E3">
        <w:t xml:space="preserve"> and through ITAC</w:t>
      </w:r>
      <w:r>
        <w:t xml:space="preserve">. </w:t>
      </w:r>
    </w:p>
    <w:p w:rsidR="003D2B1A" w:rsidRDefault="003D2B1A" w:rsidP="009A3584">
      <w:pPr>
        <w:widowControl w:val="0"/>
        <w:autoSpaceDE w:val="0"/>
        <w:autoSpaceDN w:val="0"/>
        <w:adjustRightInd w:val="0"/>
        <w:ind w:left="1440" w:hanging="720"/>
      </w:pPr>
    </w:p>
    <w:p w:rsidR="009A3584" w:rsidRDefault="009A3584" w:rsidP="009A3584">
      <w:pPr>
        <w:widowControl w:val="0"/>
        <w:autoSpaceDE w:val="0"/>
        <w:autoSpaceDN w:val="0"/>
        <w:adjustRightInd w:val="0"/>
        <w:ind w:left="1440" w:hanging="720"/>
      </w:pPr>
      <w:r>
        <w:t>c)</w:t>
      </w:r>
      <w:r>
        <w:tab/>
        <w:t>Applicants shall complete (or have completed) all forms, attach all documentation</w:t>
      </w:r>
      <w:r w:rsidR="00B77DD5">
        <w:t xml:space="preserve"> required by ITAC to establish eligibility</w:t>
      </w:r>
      <w:r>
        <w:t xml:space="preserve">, and mail the completed application </w:t>
      </w:r>
      <w:r w:rsidR="0001390B">
        <w:t>to</w:t>
      </w:r>
      <w:r>
        <w:t xml:space="preserve"> </w:t>
      </w:r>
      <w:r w:rsidR="002F79E3">
        <w:t>ITAC</w:t>
      </w:r>
      <w:r>
        <w:t xml:space="preserve">. </w:t>
      </w:r>
    </w:p>
    <w:p w:rsidR="003D2B1A" w:rsidRDefault="003D2B1A" w:rsidP="009A3584">
      <w:pPr>
        <w:widowControl w:val="0"/>
        <w:autoSpaceDE w:val="0"/>
        <w:autoSpaceDN w:val="0"/>
        <w:adjustRightInd w:val="0"/>
        <w:ind w:left="1440" w:hanging="720"/>
      </w:pPr>
    </w:p>
    <w:p w:rsidR="009A3584" w:rsidRDefault="009A3584" w:rsidP="009A3584">
      <w:pPr>
        <w:widowControl w:val="0"/>
        <w:autoSpaceDE w:val="0"/>
        <w:autoSpaceDN w:val="0"/>
        <w:adjustRightInd w:val="0"/>
        <w:ind w:left="1440" w:hanging="720"/>
      </w:pPr>
      <w:r>
        <w:t>d)</w:t>
      </w:r>
      <w:r>
        <w:tab/>
        <w:t xml:space="preserve">Upon receipt of </w:t>
      </w:r>
      <w:r w:rsidR="00B77DD5">
        <w:t xml:space="preserve">a </w:t>
      </w:r>
      <w:r>
        <w:t>completed application</w:t>
      </w:r>
      <w:r w:rsidR="00722EDB">
        <w:t>,</w:t>
      </w:r>
      <w:r w:rsidR="002F79E3">
        <w:t xml:space="preserve"> ITAC</w:t>
      </w:r>
      <w:r w:rsidR="00B77DD5">
        <w:t xml:space="preserve"> shall</w:t>
      </w:r>
      <w:r>
        <w:t xml:space="preserve"> process all applications.  In no event shall the </w:t>
      </w:r>
      <w:r w:rsidR="002F79E3">
        <w:t>ITAC, on behalf of the carriers</w:t>
      </w:r>
      <w:r w:rsidR="00F926B8">
        <w:t>,</w:t>
      </w:r>
      <w:r>
        <w:t xml:space="preserve"> take more than 21 calendar days to verify an applicant's eligibility.  If </w:t>
      </w:r>
      <w:r w:rsidR="002F79E3">
        <w:t>ITAC, on behalf of the carrier,</w:t>
      </w:r>
      <w:r w:rsidR="00722EDB">
        <w:t xml:space="preserve"> </w:t>
      </w:r>
      <w:r>
        <w:t xml:space="preserve">determines that it cannot make a decision within 21 days because the application is incomplete or contains inaccurate information, it must immediately notify the applicant upon making this determination and solicit clarification and additional information from the applicant in order to determine the applicant's eligibility.  </w:t>
      </w:r>
    </w:p>
    <w:p w:rsidR="003D2B1A" w:rsidRDefault="003D2B1A" w:rsidP="009A3584">
      <w:pPr>
        <w:widowControl w:val="0"/>
        <w:autoSpaceDE w:val="0"/>
        <w:autoSpaceDN w:val="0"/>
        <w:adjustRightInd w:val="0"/>
        <w:ind w:left="1440" w:hanging="720"/>
      </w:pPr>
    </w:p>
    <w:p w:rsidR="009A3584" w:rsidRDefault="009A3584" w:rsidP="009A3584">
      <w:pPr>
        <w:widowControl w:val="0"/>
        <w:autoSpaceDE w:val="0"/>
        <w:autoSpaceDN w:val="0"/>
        <w:adjustRightInd w:val="0"/>
        <w:ind w:left="1440" w:hanging="720"/>
      </w:pPr>
      <w:r>
        <w:t>e)</w:t>
      </w:r>
      <w:r>
        <w:tab/>
        <w:t xml:space="preserve">Processing of applications by </w:t>
      </w:r>
      <w:r w:rsidR="002F79E3">
        <w:t>ITAC, on behalf of the carriers,</w:t>
      </w:r>
      <w:r>
        <w:t xml:space="preserve"> shall consist of a review for completeness and </w:t>
      </w:r>
      <w:r w:rsidR="00B77DD5">
        <w:t>verification of eligibility</w:t>
      </w:r>
      <w:r>
        <w:t xml:space="preserve">. </w:t>
      </w:r>
    </w:p>
    <w:p w:rsidR="002F79E3" w:rsidRDefault="002F79E3">
      <w:pPr>
        <w:pStyle w:val="JCARSourceNote"/>
        <w:ind w:firstLine="720"/>
      </w:pPr>
    </w:p>
    <w:p w:rsidR="00E61F76" w:rsidRDefault="00B77DD5" w:rsidP="00B77DD5">
      <w:pPr>
        <w:widowControl w:val="0"/>
        <w:ind w:left="1440" w:hanging="720"/>
      </w:pPr>
      <w:r w:rsidRPr="00C65C5C">
        <w:t>f)</w:t>
      </w:r>
      <w:r>
        <w:tab/>
      </w:r>
      <w:r w:rsidRPr="00C65C5C">
        <w:t>Upon request, ITAC shall provide an applicant with</w:t>
      </w:r>
      <w:r w:rsidR="00E61F76">
        <w:t>:</w:t>
      </w:r>
    </w:p>
    <w:p w:rsidR="00E61F76" w:rsidRDefault="00E61F76" w:rsidP="00B77DD5">
      <w:pPr>
        <w:widowControl w:val="0"/>
        <w:ind w:left="1440" w:hanging="720"/>
      </w:pPr>
    </w:p>
    <w:p w:rsidR="00E61F76" w:rsidRDefault="00E61F76" w:rsidP="00E61F76">
      <w:pPr>
        <w:widowControl w:val="0"/>
        <w:ind w:left="2160" w:hanging="720"/>
      </w:pPr>
      <w:r>
        <w:t>1)</w:t>
      </w:r>
      <w:r>
        <w:tab/>
      </w:r>
      <w:r w:rsidR="00B77DD5" w:rsidRPr="00C65C5C">
        <w:t>a description of the Advisory Council and its role as liaison to persons with disabilities</w:t>
      </w:r>
      <w:r>
        <w:t>;</w:t>
      </w:r>
      <w:r w:rsidR="00B77DD5" w:rsidRPr="00C65C5C">
        <w:t xml:space="preserve"> and</w:t>
      </w:r>
    </w:p>
    <w:p w:rsidR="00E61F76" w:rsidRDefault="00E61F76" w:rsidP="00E61F76">
      <w:pPr>
        <w:widowControl w:val="0"/>
        <w:ind w:left="1440"/>
      </w:pPr>
    </w:p>
    <w:p w:rsidR="00B77DD5" w:rsidRPr="00C65C5C" w:rsidRDefault="00E61F76" w:rsidP="00E61F76">
      <w:pPr>
        <w:widowControl w:val="0"/>
        <w:ind w:left="1440"/>
      </w:pPr>
      <w:r>
        <w:t>2)</w:t>
      </w:r>
      <w:r>
        <w:tab/>
      </w:r>
      <w:r w:rsidR="00B77DD5" w:rsidRPr="00C65C5C">
        <w:t xml:space="preserve"> the office telephone number of the Staff Liaison.</w:t>
      </w:r>
    </w:p>
    <w:p w:rsidR="00B77DD5" w:rsidRDefault="00B77DD5" w:rsidP="00B77DD5">
      <w:pPr>
        <w:pStyle w:val="JCARSourceNote"/>
      </w:pPr>
    </w:p>
    <w:p w:rsidR="002F79E3" w:rsidRPr="00D55B37" w:rsidRDefault="00B77DD5">
      <w:pPr>
        <w:pStyle w:val="JCARSourceNote"/>
        <w:ind w:firstLine="720"/>
      </w:pPr>
      <w:r>
        <w:t>(Source:  Amended at 4</w:t>
      </w:r>
      <w:r w:rsidR="00AA3182">
        <w:t>1</w:t>
      </w:r>
      <w:r>
        <w:t xml:space="preserve"> Ill. Reg. </w:t>
      </w:r>
      <w:r w:rsidR="00E2409C">
        <w:t>5401</w:t>
      </w:r>
      <w:r>
        <w:t xml:space="preserve">, effective </w:t>
      </w:r>
      <w:r w:rsidR="00E2409C">
        <w:t>May 5, 2017</w:t>
      </w:r>
      <w:r>
        <w:t>)</w:t>
      </w:r>
    </w:p>
    <w:sectPr w:rsidR="002F79E3" w:rsidRPr="00D55B37" w:rsidSect="009A35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584"/>
    <w:rsid w:val="0001390B"/>
    <w:rsid w:val="00060536"/>
    <w:rsid w:val="000A651E"/>
    <w:rsid w:val="000C7998"/>
    <w:rsid w:val="00184B3F"/>
    <w:rsid w:val="002132F4"/>
    <w:rsid w:val="002F79E3"/>
    <w:rsid w:val="003D2B1A"/>
    <w:rsid w:val="00492993"/>
    <w:rsid w:val="005C3366"/>
    <w:rsid w:val="00722EDB"/>
    <w:rsid w:val="00757429"/>
    <w:rsid w:val="009209E6"/>
    <w:rsid w:val="009A3584"/>
    <w:rsid w:val="00A940E0"/>
    <w:rsid w:val="00AA3182"/>
    <w:rsid w:val="00AA6C0B"/>
    <w:rsid w:val="00AF126F"/>
    <w:rsid w:val="00AF61D8"/>
    <w:rsid w:val="00B164FF"/>
    <w:rsid w:val="00B77DD5"/>
    <w:rsid w:val="00E2409C"/>
    <w:rsid w:val="00E61F76"/>
    <w:rsid w:val="00F35D0F"/>
    <w:rsid w:val="00F633F5"/>
    <w:rsid w:val="00F66EED"/>
    <w:rsid w:val="00F9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729468-C437-4C99-B707-60E81CC1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4</cp:revision>
  <dcterms:created xsi:type="dcterms:W3CDTF">2017-01-12T16:54:00Z</dcterms:created>
  <dcterms:modified xsi:type="dcterms:W3CDTF">2017-05-22T14:32:00Z</dcterms:modified>
</cp:coreProperties>
</file>