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E3" w:rsidRDefault="001E4DE3" w:rsidP="001E4DE3">
      <w:pPr>
        <w:widowControl w:val="0"/>
        <w:autoSpaceDE w:val="0"/>
        <w:autoSpaceDN w:val="0"/>
        <w:adjustRightInd w:val="0"/>
      </w:pPr>
    </w:p>
    <w:p w:rsidR="00311E15" w:rsidRDefault="001E4DE3">
      <w:pPr>
        <w:pStyle w:val="JCARMainSourceNote"/>
      </w:pPr>
      <w:r>
        <w:t>SOURCE:  Emergency rule adopted at 20 Ill. Reg. 8527, effective June 18, 1996, for a maximum of 150 days; emergency rule suspended at 20 Ill. Reg. 14285, effective November 1, 1996; suspension withdrawn at 21 Ill. Reg. 5660, effective May 2, 1997; adopted at 21 Ill. Reg. 6454, effective May 16, 1997; emergency amendment at 24 Ill. Reg. 7870, effective May 22, 2000, for a maximum of 150 days; amended at 24 Ill. Reg. 15945, effective October 15, 2000</w:t>
      </w:r>
      <w:r w:rsidR="000B151D">
        <w:t>; amended at 39</w:t>
      </w:r>
      <w:r w:rsidR="00311E15">
        <w:t xml:space="preserve"> Ill.</w:t>
      </w:r>
      <w:r w:rsidR="000B151D">
        <w:t xml:space="preserve"> Reg. </w:t>
      </w:r>
      <w:r w:rsidR="00C849D9">
        <w:t>4038</w:t>
      </w:r>
      <w:bookmarkStart w:id="0" w:name="_GoBack"/>
      <w:bookmarkEnd w:id="0"/>
      <w:r w:rsidR="000B151D">
        <w:t>, effective April 1, 2015</w:t>
      </w:r>
      <w:r w:rsidR="00311E15">
        <w:t>.</w:t>
      </w:r>
    </w:p>
    <w:sectPr w:rsidR="00311E15" w:rsidSect="001E4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DE3"/>
    <w:rsid w:val="000B151D"/>
    <w:rsid w:val="001C1C81"/>
    <w:rsid w:val="001E4DE3"/>
    <w:rsid w:val="00311E15"/>
    <w:rsid w:val="005C3366"/>
    <w:rsid w:val="009B360A"/>
    <w:rsid w:val="00C849D9"/>
    <w:rsid w:val="00CF79E9"/>
    <w:rsid w:val="00D21CDF"/>
    <w:rsid w:val="00ED2C6A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8496AD-D94C-4ED4-9A1B-FBA3DAF8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1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20 Ill</vt:lpstr>
    </vt:vector>
  </TitlesOfParts>
  <Company>State of Illinois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20 Ill</dc:title>
  <dc:subject/>
  <dc:creator>Illinois General Assembly</dc:creator>
  <cp:keywords/>
  <dc:description/>
  <cp:lastModifiedBy>King, Melissa A.</cp:lastModifiedBy>
  <cp:revision>7</cp:revision>
  <dcterms:created xsi:type="dcterms:W3CDTF">2012-06-21T19:53:00Z</dcterms:created>
  <dcterms:modified xsi:type="dcterms:W3CDTF">2015-03-12T18:49:00Z</dcterms:modified>
</cp:coreProperties>
</file>