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77" w:rsidRDefault="005C0877" w:rsidP="006E4ED8">
      <w:pPr>
        <w:rPr>
          <w:b/>
        </w:rPr>
      </w:pPr>
    </w:p>
    <w:p w:rsidR="006E4ED8" w:rsidRPr="006E4ED8" w:rsidRDefault="006E4ED8" w:rsidP="006E4ED8">
      <w:pPr>
        <w:rPr>
          <w:b/>
          <w:szCs w:val="20"/>
        </w:rPr>
      </w:pPr>
      <w:r w:rsidRPr="006E4ED8">
        <w:rPr>
          <w:b/>
        </w:rPr>
        <w:t>Section 1325.505  Call Handling Procedures</w:t>
      </w:r>
    </w:p>
    <w:p w:rsidR="006E4ED8" w:rsidRPr="006E4ED8" w:rsidRDefault="006E4ED8" w:rsidP="006E4ED8"/>
    <w:p w:rsidR="006E4ED8" w:rsidRPr="006E4ED8" w:rsidRDefault="006E4ED8" w:rsidP="006E4ED8">
      <w:pPr>
        <w:ind w:left="1440" w:hanging="720"/>
      </w:pPr>
      <w:r w:rsidRPr="006E4ED8">
        <w:t>a)</w:t>
      </w:r>
      <w:r w:rsidRPr="006E4ED8">
        <w:tab/>
        <w:t>The 9-1-1 Authority shall ensure that the disposition of each emergency call is handled according to the agreements it has negotiated with its participating public agencies and public safety agencies and adjacent 9-1-1 Authorities and/or public agencies or public safety agencies listed in the plan (see Section 1325.205).</w:t>
      </w:r>
    </w:p>
    <w:p w:rsidR="006E4ED8" w:rsidRPr="006E4ED8" w:rsidRDefault="006E4ED8" w:rsidP="006E4ED8">
      <w:pPr>
        <w:ind w:left="1440" w:hanging="720"/>
      </w:pPr>
    </w:p>
    <w:p w:rsidR="006E4ED8" w:rsidRPr="006E4ED8" w:rsidRDefault="006E4ED8" w:rsidP="006E4ED8">
      <w:pPr>
        <w:ind w:left="1440" w:hanging="720"/>
      </w:pPr>
      <w:r w:rsidRPr="006E4ED8">
        <w:t>b)</w:t>
      </w:r>
      <w:r w:rsidRPr="006E4ED8">
        <w:tab/>
        <w:t xml:space="preserve">Certified notification of the continuing agreements shall be made among the involved parties on an annual basis pursuant to ETSA Section 14. </w:t>
      </w:r>
    </w:p>
    <w:p w:rsidR="006E4ED8" w:rsidRPr="006E4ED8" w:rsidRDefault="006E4ED8" w:rsidP="006E4ED8">
      <w:pPr>
        <w:ind w:left="1440" w:hanging="720"/>
      </w:pPr>
    </w:p>
    <w:p w:rsidR="006E4ED8" w:rsidRPr="006E4ED8" w:rsidRDefault="006E4ED8" w:rsidP="006E4ED8">
      <w:pPr>
        <w:ind w:left="1440" w:hanging="720"/>
      </w:pPr>
      <w:r w:rsidRPr="006E4ED8">
        <w:t>c)</w:t>
      </w:r>
      <w:r w:rsidRPr="006E4ED8">
        <w:tab/>
        <w:t>In instances in which a selected agency refuses a 9-1-1 request on the basis that a request is outside its jurisdictional boundaries, the telecommunicator shall make every effort to determine the appropriate responding agency and complete the disposition of the call.</w:t>
      </w:r>
    </w:p>
    <w:p w:rsidR="006E4ED8" w:rsidRPr="006E4ED8" w:rsidRDefault="006E4ED8" w:rsidP="006E4ED8">
      <w:pPr>
        <w:ind w:left="1440" w:hanging="720"/>
      </w:pPr>
    </w:p>
    <w:p w:rsidR="006E4ED8" w:rsidRDefault="006E4ED8" w:rsidP="006E4ED8">
      <w:pPr>
        <w:ind w:left="1440" w:hanging="720"/>
      </w:pPr>
      <w:r w:rsidRPr="006E4ED8">
        <w:t>d)</w:t>
      </w:r>
      <w:r w:rsidRPr="006E4ED8">
        <w:tab/>
      </w:r>
      <w:r w:rsidRPr="006E4ED8">
        <w:rPr>
          <w:i/>
        </w:rPr>
        <w:t xml:space="preserve">The agreements shall provide that, once an emergency unit is dispatched in response to a request through the system, </w:t>
      </w:r>
      <w:r w:rsidRPr="006E4ED8">
        <w:t>that</w:t>
      </w:r>
      <w:r w:rsidRPr="006E4ED8">
        <w:rPr>
          <w:i/>
        </w:rPr>
        <w:t xml:space="preserve"> unit shall render its services to the requesting party without regard to whether the unit is operating outside its normal jurisdictional boundaries</w:t>
      </w:r>
      <w:r w:rsidRPr="006E4ED8">
        <w:t>. [50 ILCS 750/14]</w:t>
      </w:r>
    </w:p>
    <w:p w:rsidR="00345EC7" w:rsidRDefault="00345EC7" w:rsidP="006E4ED8">
      <w:pPr>
        <w:ind w:left="1440" w:hanging="720"/>
      </w:pPr>
    </w:p>
    <w:p w:rsidR="00345EC7" w:rsidRDefault="00345EC7" w:rsidP="00345EC7">
      <w:pPr>
        <w:ind w:left="1440" w:hanging="720"/>
      </w:pPr>
      <w:r>
        <w:t>e)</w:t>
      </w:r>
      <w:r>
        <w:tab/>
        <w:t xml:space="preserve">Call Handling Guidelines for Sexual Assault and Sexual Abuse Calls </w:t>
      </w:r>
    </w:p>
    <w:p w:rsidR="00345EC7" w:rsidRDefault="00345EC7" w:rsidP="00345EC7">
      <w:pPr>
        <w:ind w:left="1440" w:hanging="720"/>
      </w:pPr>
    </w:p>
    <w:p w:rsidR="00345EC7" w:rsidRDefault="00345EC7" w:rsidP="00345EC7">
      <w:pPr>
        <w:ind w:left="2160" w:hanging="720"/>
      </w:pPr>
      <w:r>
        <w:t>1)</w:t>
      </w:r>
      <w:r>
        <w:tab/>
        <w:t>No later than January 1, 2018, t</w:t>
      </w:r>
      <w:r w:rsidRPr="008432A9">
        <w:t xml:space="preserve">he Administrator shall establish comprehensive guidelines for </w:t>
      </w:r>
      <w:r>
        <w:t>the handling of sexual assault and sexual abuse calls by telecommunicators</w:t>
      </w:r>
      <w:r w:rsidRPr="008432A9">
        <w:t>.</w:t>
      </w:r>
      <w:r>
        <w:t xml:space="preserve">  These guidelines must meet the following minimum standards:</w:t>
      </w:r>
    </w:p>
    <w:p w:rsidR="00345EC7" w:rsidRDefault="00345EC7" w:rsidP="00345EC7">
      <w:pPr>
        <w:ind w:left="2160" w:hanging="720"/>
      </w:pPr>
    </w:p>
    <w:p w:rsidR="00345EC7" w:rsidRDefault="00345EC7" w:rsidP="00345EC7">
      <w:pPr>
        <w:ind w:left="2880" w:hanging="720"/>
      </w:pPr>
      <w:r>
        <w:t>A)</w:t>
      </w:r>
      <w:r>
        <w:tab/>
        <w:t xml:space="preserve">Evidence Based – describe techniques and procedures </w:t>
      </w:r>
      <w:r w:rsidR="00FE44C6">
        <w:t xml:space="preserve">that </w:t>
      </w:r>
      <w:r>
        <w:t xml:space="preserve">have been demonstrated to minimize retraumatization associated with the criminal justice process by recognizing the presence of trauma symptoms and acknowledging the role that trauma has played in a sexual assault or sexual abuse victim's life; </w:t>
      </w:r>
    </w:p>
    <w:p w:rsidR="00345EC7" w:rsidRDefault="00345EC7" w:rsidP="00345EC7">
      <w:pPr>
        <w:ind w:left="2160" w:hanging="720"/>
      </w:pPr>
    </w:p>
    <w:p w:rsidR="00345EC7" w:rsidRDefault="00345EC7" w:rsidP="00345EC7">
      <w:pPr>
        <w:ind w:left="2880" w:hanging="720"/>
      </w:pPr>
      <w:r>
        <w:t>B)</w:t>
      </w:r>
      <w:r>
        <w:tab/>
        <w:t>Trauma Informed – describe how specific experiences impact victim trauma, memory, reactions and behavior; how interpretation of victim behavior can impact their cooperation with investigations; and how victim trauma impacts others involved in the investigation; and</w:t>
      </w:r>
    </w:p>
    <w:p w:rsidR="00345EC7" w:rsidRDefault="00345EC7" w:rsidP="00345EC7">
      <w:pPr>
        <w:ind w:left="2160" w:hanging="720"/>
      </w:pPr>
    </w:p>
    <w:p w:rsidR="00345EC7" w:rsidRDefault="00345EC7" w:rsidP="00345EC7">
      <w:pPr>
        <w:ind w:left="2880" w:hanging="720"/>
      </w:pPr>
      <w:r>
        <w:t>C)</w:t>
      </w:r>
      <w:r>
        <w:tab/>
        <w:t xml:space="preserve">Victim Centered – focus on the needs and concerns of the victim to ensure compassionate and sensitive delivery of services in a nonjudgmental manner.  </w:t>
      </w:r>
    </w:p>
    <w:p w:rsidR="00345EC7" w:rsidRDefault="00345EC7" w:rsidP="00345EC7">
      <w:pPr>
        <w:ind w:left="1440" w:hanging="720"/>
      </w:pPr>
    </w:p>
    <w:p w:rsidR="00345EC7" w:rsidRDefault="00345EC7" w:rsidP="00345EC7">
      <w:pPr>
        <w:ind w:left="2160" w:hanging="720"/>
      </w:pPr>
      <w:r>
        <w:t>2)</w:t>
      </w:r>
      <w:r>
        <w:tab/>
        <w:t xml:space="preserve">The 9-1-1 Authority shall ensure that telecommunicators respond to sexual assault and sexual abuse calls consistent with these the guidelines. </w:t>
      </w:r>
    </w:p>
    <w:p w:rsidR="00345EC7" w:rsidRDefault="00345EC7" w:rsidP="00345EC7">
      <w:pPr>
        <w:ind w:left="2160" w:hanging="720"/>
      </w:pPr>
    </w:p>
    <w:p w:rsidR="00345EC7" w:rsidRDefault="00345EC7" w:rsidP="00345EC7">
      <w:pPr>
        <w:ind w:left="2160" w:hanging="720"/>
      </w:pPr>
      <w:r>
        <w:t>3)</w:t>
      </w:r>
      <w:r>
        <w:tab/>
        <w:t xml:space="preserve">The Department </w:t>
      </w:r>
      <w:r w:rsidR="00250643">
        <w:t xml:space="preserve">will </w:t>
      </w:r>
      <w:r>
        <w:t>post a link to the guidelines on its website as soon as they are available for publication</w:t>
      </w:r>
      <w:r w:rsidR="00250643">
        <w:t>,</w:t>
      </w:r>
      <w:r>
        <w:t xml:space="preserve"> but no later than January 1, 2018.    </w:t>
      </w:r>
    </w:p>
    <w:p w:rsidR="00345EC7" w:rsidRDefault="00345EC7" w:rsidP="00345EC7">
      <w:pPr>
        <w:ind w:left="2160" w:hanging="720"/>
      </w:pPr>
    </w:p>
    <w:p w:rsidR="00345EC7" w:rsidRDefault="00345EC7" w:rsidP="00345EC7">
      <w:pPr>
        <w:ind w:left="2160" w:hanging="1440"/>
      </w:pPr>
      <w:r>
        <w:t>(Source:  Amended at 4</w:t>
      </w:r>
      <w:r w:rsidR="00D61C84">
        <w:t>2</w:t>
      </w:r>
      <w:r>
        <w:t xml:space="preserve"> Ill. Reg. </w:t>
      </w:r>
      <w:r w:rsidR="007774A7">
        <w:t>775</w:t>
      </w:r>
      <w:r>
        <w:t xml:space="preserve">, effective </w:t>
      </w:r>
      <w:r w:rsidR="007774A7">
        <w:t>December 27, 2017</w:t>
      </w:r>
      <w:r>
        <w:t>)</w:t>
      </w:r>
      <w:bookmarkStart w:id="0" w:name="_GoBack"/>
      <w:bookmarkEnd w:id="0"/>
    </w:p>
    <w:sectPr w:rsidR="00345EC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ED8" w:rsidRDefault="006E4ED8">
      <w:r>
        <w:separator/>
      </w:r>
    </w:p>
  </w:endnote>
  <w:endnote w:type="continuationSeparator" w:id="0">
    <w:p w:rsidR="006E4ED8" w:rsidRDefault="006E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ED8" w:rsidRDefault="006E4ED8">
      <w:r>
        <w:separator/>
      </w:r>
    </w:p>
  </w:footnote>
  <w:footnote w:type="continuationSeparator" w:id="0">
    <w:p w:rsidR="006E4ED8" w:rsidRDefault="006E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41FE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643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5EC7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087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4ED8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4A7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851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1C84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44C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D9EBA-BC84-474B-9DB9-E0549D47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5</cp:revision>
  <dcterms:created xsi:type="dcterms:W3CDTF">2017-11-30T21:58:00Z</dcterms:created>
  <dcterms:modified xsi:type="dcterms:W3CDTF">2018-01-17T15:47:00Z</dcterms:modified>
</cp:coreProperties>
</file>