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99" w:rsidRDefault="00436699" w:rsidP="00436699">
      <w:pPr>
        <w:widowControl w:val="0"/>
        <w:autoSpaceDE w:val="0"/>
        <w:autoSpaceDN w:val="0"/>
        <w:adjustRightInd w:val="0"/>
      </w:pPr>
    </w:p>
    <w:p w:rsidR="00436699" w:rsidRDefault="00436699" w:rsidP="004366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100.3100</w:t>
      </w:r>
      <w:r w:rsidR="00A676A0">
        <w:rPr>
          <w:b/>
          <w:bCs/>
        </w:rPr>
        <w:t xml:space="preserve"> </w:t>
      </w:r>
      <w:r w:rsidR="00E26C17">
        <w:rPr>
          <w:b/>
          <w:bCs/>
        </w:rPr>
        <w:t xml:space="preserve"> </w:t>
      </w:r>
      <w:r>
        <w:rPr>
          <w:b/>
          <w:bCs/>
        </w:rPr>
        <w:t>Compensation (IITA Section 302)</w:t>
      </w:r>
      <w:r>
        <w:t xml:space="preserve"> </w:t>
      </w:r>
    </w:p>
    <w:p w:rsidR="00436699" w:rsidRDefault="00436699" w:rsidP="00436699">
      <w:pPr>
        <w:widowControl w:val="0"/>
        <w:autoSpaceDE w:val="0"/>
        <w:autoSpaceDN w:val="0"/>
        <w:adjustRightInd w:val="0"/>
      </w:pPr>
    </w:p>
    <w:p w:rsidR="00436699" w:rsidRDefault="00436699" w:rsidP="00436699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General </w:t>
      </w:r>
      <w:r w:rsidR="0060078A">
        <w:t>Definition</w:t>
      </w:r>
      <w:r>
        <w:t xml:space="preserve"> </w:t>
      </w:r>
    </w:p>
    <w:p w:rsidR="00436699" w:rsidRDefault="00436699" w:rsidP="00436699">
      <w:pPr>
        <w:widowControl w:val="0"/>
        <w:autoSpaceDE w:val="0"/>
        <w:autoSpaceDN w:val="0"/>
        <w:adjustRightInd w:val="0"/>
        <w:ind w:left="1440"/>
      </w:pPr>
      <w:r>
        <w:t>Compensation is</w:t>
      </w:r>
      <w:r w:rsidR="00E26C17">
        <w:t xml:space="preserve"> </w:t>
      </w:r>
      <w:r>
        <w:t>defined in IITA Section 1502(a)(3) to mean wages,</w:t>
      </w:r>
      <w:r w:rsidR="00E26C17">
        <w:t xml:space="preserve"> </w:t>
      </w:r>
      <w:r>
        <w:t>salaries, commissions</w:t>
      </w:r>
      <w:r w:rsidR="00E26C17">
        <w:t xml:space="preserve"> </w:t>
      </w:r>
      <w:r>
        <w:t>and any other form of</w:t>
      </w:r>
      <w:r w:rsidR="00E26C17">
        <w:t xml:space="preserve"> </w:t>
      </w:r>
      <w:r>
        <w:t>remuneration paid</w:t>
      </w:r>
      <w:r w:rsidR="00E26C17">
        <w:t xml:space="preserve"> </w:t>
      </w:r>
      <w:r>
        <w:t>to employees</w:t>
      </w:r>
      <w:r w:rsidR="00E26C17">
        <w:t xml:space="preserve"> </w:t>
      </w:r>
      <w:r>
        <w:t>for</w:t>
      </w:r>
      <w:r w:rsidR="00E26C17">
        <w:t xml:space="preserve"> </w:t>
      </w:r>
      <w:r>
        <w:t>personal services.</w:t>
      </w:r>
      <w:r w:rsidR="00E26C17">
        <w:t xml:space="preserve"> </w:t>
      </w:r>
      <w:r>
        <w:t>The term</w:t>
      </w:r>
      <w:r w:rsidR="00E26C17">
        <w:t xml:space="preserve"> </w:t>
      </w:r>
      <w:r>
        <w:t>is thus</w:t>
      </w:r>
      <w:r w:rsidR="00E26C17">
        <w:t xml:space="preserve"> </w:t>
      </w:r>
      <w:r>
        <w:t>comparable to</w:t>
      </w:r>
      <w:r w:rsidR="00E26C17">
        <w:t xml:space="preserve"> </w:t>
      </w:r>
      <w:r>
        <w:t>the term "wages" as</w:t>
      </w:r>
      <w:r w:rsidR="00E26C17">
        <w:t xml:space="preserve"> </w:t>
      </w:r>
      <w:r>
        <w:t>used in</w:t>
      </w:r>
      <w:r w:rsidR="00E26C17">
        <w:t xml:space="preserve"> </w:t>
      </w:r>
      <w:r w:rsidR="0060078A">
        <w:t>IRC</w:t>
      </w:r>
      <w:r>
        <w:t xml:space="preserve"> Section 3401(a), except that the</w:t>
      </w:r>
      <w:r w:rsidR="00E26C17">
        <w:t xml:space="preserve"> </w:t>
      </w:r>
      <w:r>
        <w:t>exceptions set forth in the Code section are inapplicable for</w:t>
      </w:r>
      <w:r w:rsidR="00E26C17">
        <w:t xml:space="preserve"> </w:t>
      </w:r>
      <w:r>
        <w:t>purposes of</w:t>
      </w:r>
      <w:r w:rsidR="00E26C17">
        <w:t xml:space="preserve"> </w:t>
      </w:r>
      <w:r>
        <w:t>Article 3</w:t>
      </w:r>
      <w:r w:rsidR="00E26C17">
        <w:t xml:space="preserve"> </w:t>
      </w:r>
      <w:r>
        <w:t>of the</w:t>
      </w:r>
      <w:r w:rsidR="00E26C17">
        <w:t xml:space="preserve"> </w:t>
      </w:r>
      <w:r>
        <w:t>Act. (See Section</w:t>
      </w:r>
      <w:r w:rsidR="00E26C17">
        <w:t xml:space="preserve"> </w:t>
      </w:r>
      <w:r>
        <w:t>100.7000 for</w:t>
      </w:r>
      <w:r w:rsidR="00E26C17">
        <w:t xml:space="preserve"> </w:t>
      </w:r>
      <w:r>
        <w:t xml:space="preserve">definition of compensation subject to withholding.) </w:t>
      </w:r>
    </w:p>
    <w:p w:rsidR="00EE06D7" w:rsidRDefault="00EE06D7" w:rsidP="00797403">
      <w:pPr>
        <w:widowControl w:val="0"/>
        <w:autoSpaceDE w:val="0"/>
        <w:autoSpaceDN w:val="0"/>
        <w:adjustRightInd w:val="0"/>
      </w:pPr>
    </w:p>
    <w:p w:rsidR="00436699" w:rsidRDefault="00436699" w:rsidP="00436699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Employee </w:t>
      </w:r>
    </w:p>
    <w:p w:rsidR="00436699" w:rsidRDefault="00436699" w:rsidP="00436699">
      <w:pPr>
        <w:widowControl w:val="0"/>
        <w:autoSpaceDE w:val="0"/>
        <w:autoSpaceDN w:val="0"/>
        <w:adjustRightInd w:val="0"/>
        <w:ind w:left="1440"/>
      </w:pPr>
      <w:r>
        <w:t>Compensation is</w:t>
      </w:r>
      <w:r w:rsidR="00E26C17">
        <w:t xml:space="preserve"> </w:t>
      </w:r>
      <w:r>
        <w:t>defined as</w:t>
      </w:r>
      <w:r w:rsidR="00E26C17">
        <w:t xml:space="preserve"> </w:t>
      </w:r>
      <w:r>
        <w:t>remuneration for personal services</w:t>
      </w:r>
      <w:r w:rsidR="00E26C17">
        <w:t xml:space="preserve"> </w:t>
      </w:r>
      <w:r>
        <w:t>performed by</w:t>
      </w:r>
      <w:r w:rsidR="00E26C17">
        <w:t xml:space="preserve"> </w:t>
      </w:r>
      <w:r>
        <w:t>an</w:t>
      </w:r>
      <w:r w:rsidR="00152383">
        <w:t xml:space="preserve"> </w:t>
      </w:r>
      <w:r>
        <w:t>"employee". If</w:t>
      </w:r>
      <w:r w:rsidR="00E26C17">
        <w:t xml:space="preserve"> </w:t>
      </w:r>
      <w:r>
        <w:t>the employer-employee relationship does not exist, remuneration for services performed does not constitute</w:t>
      </w:r>
      <w:r w:rsidR="00E26C17">
        <w:t xml:space="preserve"> </w:t>
      </w:r>
      <w:r>
        <w:t>"compensation." The term</w:t>
      </w:r>
      <w:r w:rsidR="00E26C17">
        <w:t xml:space="preserve"> </w:t>
      </w:r>
      <w:r>
        <w:t>"employee" includes every</w:t>
      </w:r>
      <w:r w:rsidR="00E26C17">
        <w:t xml:space="preserve"> </w:t>
      </w:r>
      <w:r>
        <w:t>individual performing</w:t>
      </w:r>
      <w:r w:rsidR="00E26C17">
        <w:t xml:space="preserve"> </w:t>
      </w:r>
      <w:r>
        <w:t>services if the relationship between</w:t>
      </w:r>
      <w:r w:rsidR="00E26C17">
        <w:t xml:space="preserve"> </w:t>
      </w:r>
      <w:r>
        <w:t xml:space="preserve">him </w:t>
      </w:r>
      <w:r w:rsidR="0060078A">
        <w:t xml:space="preserve">or her </w:t>
      </w:r>
      <w:r>
        <w:t>and</w:t>
      </w:r>
      <w:r w:rsidR="00E26C17">
        <w:t xml:space="preserve"> </w:t>
      </w:r>
      <w:r>
        <w:t>the person</w:t>
      </w:r>
      <w:r w:rsidR="00E26C17">
        <w:t xml:space="preserve"> </w:t>
      </w:r>
      <w:r>
        <w:t xml:space="preserve">for whom he </w:t>
      </w:r>
      <w:r w:rsidR="0060078A">
        <w:t xml:space="preserve">or she </w:t>
      </w:r>
      <w:r>
        <w:t xml:space="preserve">performs </w:t>
      </w:r>
      <w:r w:rsidR="0060078A">
        <w:t>the</w:t>
      </w:r>
      <w:r w:rsidR="00E26C17">
        <w:t xml:space="preserve"> </w:t>
      </w:r>
      <w:r>
        <w:t>services is</w:t>
      </w:r>
      <w:r w:rsidR="00E26C17">
        <w:t xml:space="preserve"> </w:t>
      </w:r>
      <w:r>
        <w:t>the legal</w:t>
      </w:r>
      <w:r w:rsidR="00E26C17">
        <w:t xml:space="preserve"> </w:t>
      </w:r>
      <w:r>
        <w:t>relationship of employer and</w:t>
      </w:r>
      <w:r w:rsidR="00E26C17">
        <w:t xml:space="preserve"> </w:t>
      </w:r>
      <w:r>
        <w:t>employee.</w:t>
      </w:r>
      <w:r w:rsidR="00E26C17">
        <w:t xml:space="preserve"> </w:t>
      </w:r>
      <w:r>
        <w:t>The term has the same meaning under the</w:t>
      </w:r>
      <w:r w:rsidR="00E26C17">
        <w:t xml:space="preserve"> </w:t>
      </w:r>
      <w:r>
        <w:t>Illinois Income</w:t>
      </w:r>
      <w:r w:rsidR="00E26C17">
        <w:t xml:space="preserve"> </w:t>
      </w:r>
      <w:r>
        <w:t xml:space="preserve">Tax Act as under </w:t>
      </w:r>
      <w:r w:rsidR="0060078A">
        <w:t>IRC</w:t>
      </w:r>
      <w:r>
        <w:t xml:space="preserve"> Section 3401(c) and 26 CFR 31.3401(c)-l. </w:t>
      </w:r>
    </w:p>
    <w:p w:rsidR="00EE06D7" w:rsidRDefault="00EE06D7" w:rsidP="00797403">
      <w:pPr>
        <w:widowControl w:val="0"/>
        <w:autoSpaceDE w:val="0"/>
        <w:autoSpaceDN w:val="0"/>
        <w:adjustRightInd w:val="0"/>
      </w:pPr>
    </w:p>
    <w:p w:rsidR="00436699" w:rsidRDefault="00436699" w:rsidP="00436699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Types of </w:t>
      </w:r>
      <w:r w:rsidR="0060078A">
        <w:t>Compensation</w:t>
      </w:r>
      <w:r>
        <w:t xml:space="preserve"> </w:t>
      </w:r>
    </w:p>
    <w:p w:rsidR="00436699" w:rsidRDefault="00436699" w:rsidP="00436699">
      <w:pPr>
        <w:widowControl w:val="0"/>
        <w:autoSpaceDE w:val="0"/>
        <w:autoSpaceDN w:val="0"/>
        <w:adjustRightInd w:val="0"/>
        <w:ind w:left="1440"/>
      </w:pPr>
      <w:r>
        <w:t>The name by</w:t>
      </w:r>
      <w:r w:rsidR="00152383">
        <w:t xml:space="preserve"> </w:t>
      </w:r>
      <w:r>
        <w:t>which</w:t>
      </w:r>
      <w:r w:rsidR="00E26C17">
        <w:t xml:space="preserve"> </w:t>
      </w:r>
      <w:r>
        <w:t>remuneration</w:t>
      </w:r>
      <w:r w:rsidR="00E26C17">
        <w:t xml:space="preserve"> </w:t>
      </w:r>
      <w:r>
        <w:t>for</w:t>
      </w:r>
      <w:r w:rsidR="00E26C17">
        <w:t xml:space="preserve"> </w:t>
      </w:r>
      <w:r>
        <w:t>services</w:t>
      </w:r>
      <w:r w:rsidR="00E26C17">
        <w:t xml:space="preserve"> </w:t>
      </w:r>
      <w:r>
        <w:t>is designated</w:t>
      </w:r>
      <w:r w:rsidR="00E26C17">
        <w:t xml:space="preserve"> </w:t>
      </w:r>
      <w:r>
        <w:t>is</w:t>
      </w:r>
      <w:r w:rsidR="00E26C17">
        <w:t xml:space="preserve"> </w:t>
      </w:r>
      <w:r>
        <w:t>immaterial.</w:t>
      </w:r>
      <w:r w:rsidR="00E26C17">
        <w:t xml:space="preserve"> </w:t>
      </w:r>
      <w:r>
        <w:t>Thus,</w:t>
      </w:r>
      <w:r w:rsidR="00E26C17">
        <w:t xml:space="preserve"> </w:t>
      </w:r>
      <w:r>
        <w:t>salaries,</w:t>
      </w:r>
      <w:r w:rsidR="00E26C17">
        <w:t xml:space="preserve"> </w:t>
      </w:r>
      <w:r>
        <w:t>fees, bonuses,</w:t>
      </w:r>
      <w:r w:rsidR="00E26C17">
        <w:t xml:space="preserve"> </w:t>
      </w:r>
      <w:r>
        <w:t>commissions on</w:t>
      </w:r>
      <w:r w:rsidR="00E26C17">
        <w:t xml:space="preserve"> </w:t>
      </w:r>
      <w:r>
        <w:t>sales or</w:t>
      </w:r>
      <w:r w:rsidR="00E26C17">
        <w:t xml:space="preserve"> </w:t>
      </w:r>
      <w:r>
        <w:t>on insurance premiums, and pensions and retired pay are compensation within the meaning of the statute if paid for</w:t>
      </w:r>
      <w:r w:rsidR="00E26C17">
        <w:t xml:space="preserve"> </w:t>
      </w:r>
      <w:r>
        <w:t>services performed</w:t>
      </w:r>
      <w:r w:rsidR="00E26C17">
        <w:t xml:space="preserve"> </w:t>
      </w:r>
      <w:r>
        <w:t>by an</w:t>
      </w:r>
      <w:r w:rsidR="00E26C17">
        <w:t xml:space="preserve"> </w:t>
      </w:r>
      <w:r>
        <w:t>employee</w:t>
      </w:r>
      <w:r w:rsidR="00E26C17">
        <w:t xml:space="preserve"> </w:t>
      </w:r>
      <w:r>
        <w:t>for</w:t>
      </w:r>
      <w:r w:rsidR="00E26C17">
        <w:t xml:space="preserve"> </w:t>
      </w:r>
      <w:r>
        <w:t xml:space="preserve">his </w:t>
      </w:r>
      <w:r w:rsidR="0060078A">
        <w:t xml:space="preserve">or her </w:t>
      </w:r>
      <w:r>
        <w:t xml:space="preserve">employer. </w:t>
      </w:r>
    </w:p>
    <w:p w:rsidR="00EE06D7" w:rsidRDefault="00EE06D7" w:rsidP="00797403">
      <w:pPr>
        <w:widowControl w:val="0"/>
        <w:autoSpaceDE w:val="0"/>
        <w:autoSpaceDN w:val="0"/>
        <w:adjustRightInd w:val="0"/>
      </w:pPr>
    </w:p>
    <w:p w:rsidR="00436699" w:rsidRDefault="00436699" w:rsidP="00436699">
      <w:pPr>
        <w:widowControl w:val="0"/>
        <w:autoSpaceDE w:val="0"/>
        <w:autoSpaceDN w:val="0"/>
        <w:adjustRightInd w:val="0"/>
        <w:ind w:left="720"/>
      </w:pPr>
      <w:r>
        <w:t>d)</w:t>
      </w:r>
      <w:r>
        <w:tab/>
        <w:t xml:space="preserve">Past </w:t>
      </w:r>
      <w:r w:rsidR="0060078A">
        <w:t>Services</w:t>
      </w:r>
      <w:r>
        <w:t xml:space="preserve"> </w:t>
      </w:r>
    </w:p>
    <w:p w:rsidR="00436699" w:rsidRDefault="00436699" w:rsidP="00436699">
      <w:pPr>
        <w:widowControl w:val="0"/>
        <w:autoSpaceDE w:val="0"/>
        <w:autoSpaceDN w:val="0"/>
        <w:adjustRightInd w:val="0"/>
        <w:ind w:left="1440"/>
      </w:pPr>
      <w:r>
        <w:t>Remuneration for personal services constitutes compensation</w:t>
      </w:r>
      <w:r w:rsidR="00E26C17">
        <w:t xml:space="preserve"> </w:t>
      </w:r>
      <w:r>
        <w:t>even though</w:t>
      </w:r>
      <w:r w:rsidR="00E26C17">
        <w:t xml:space="preserve"> </w:t>
      </w:r>
      <w:r>
        <w:t>at the</w:t>
      </w:r>
      <w:r w:rsidR="00E26C17">
        <w:t xml:space="preserve"> </w:t>
      </w:r>
      <w:r>
        <w:t>time</w:t>
      </w:r>
      <w:r w:rsidR="00E26C17">
        <w:t xml:space="preserve"> </w:t>
      </w:r>
      <w:r>
        <w:t>paid</w:t>
      </w:r>
      <w:r w:rsidR="00E26C17">
        <w:t xml:space="preserve"> </w:t>
      </w:r>
      <w:r>
        <w:t>the relationship of employer and employee no longer exists between the</w:t>
      </w:r>
      <w:r w:rsidR="00E26C17">
        <w:t xml:space="preserve"> </w:t>
      </w:r>
      <w:r>
        <w:t>person in</w:t>
      </w:r>
      <w:r w:rsidR="00E26C17">
        <w:t xml:space="preserve"> </w:t>
      </w:r>
      <w:r>
        <w:t>whose employ the services were performed and</w:t>
      </w:r>
      <w:r w:rsidR="00E26C17">
        <w:t xml:space="preserve"> </w:t>
      </w:r>
      <w:r>
        <w:t>the individual</w:t>
      </w:r>
      <w:r w:rsidR="00E26C17">
        <w:t xml:space="preserve"> </w:t>
      </w:r>
      <w:r>
        <w:t>who performed</w:t>
      </w:r>
      <w:r w:rsidR="00E26C17">
        <w:t xml:space="preserve"> </w:t>
      </w:r>
      <w:r>
        <w:t>them, so long as</w:t>
      </w:r>
      <w:r w:rsidR="00E26C17">
        <w:t xml:space="preserve"> </w:t>
      </w:r>
      <w:r w:rsidR="0060078A">
        <w:t>the</w:t>
      </w:r>
      <w:r>
        <w:t xml:space="preserve"> relationship</w:t>
      </w:r>
      <w:r w:rsidR="00E26C17">
        <w:t xml:space="preserve"> </w:t>
      </w:r>
      <w:r>
        <w:t>existed when</w:t>
      </w:r>
      <w:r w:rsidR="00E26C17">
        <w:t xml:space="preserve"> </w:t>
      </w:r>
      <w:r>
        <w:t xml:space="preserve">the services were rendered. </w:t>
      </w:r>
    </w:p>
    <w:p w:rsidR="00EE06D7" w:rsidRDefault="00EE06D7" w:rsidP="00797403">
      <w:pPr>
        <w:widowControl w:val="0"/>
        <w:autoSpaceDE w:val="0"/>
        <w:autoSpaceDN w:val="0"/>
        <w:adjustRightInd w:val="0"/>
      </w:pPr>
    </w:p>
    <w:p w:rsidR="00436699" w:rsidRDefault="0060078A" w:rsidP="00436699">
      <w:pPr>
        <w:widowControl w:val="0"/>
        <w:autoSpaceDE w:val="0"/>
        <w:autoSpaceDN w:val="0"/>
        <w:adjustRightInd w:val="0"/>
        <w:ind w:firstLine="720"/>
      </w:pPr>
      <w:r>
        <w:t>e</w:t>
      </w:r>
      <w:r w:rsidR="00436699">
        <w:t>)</w:t>
      </w:r>
      <w:r w:rsidR="00436699">
        <w:tab/>
        <w:t xml:space="preserve">Examples </w:t>
      </w:r>
    </w:p>
    <w:p w:rsidR="00436699" w:rsidRDefault="00436699" w:rsidP="00436699">
      <w:pPr>
        <w:widowControl w:val="0"/>
        <w:autoSpaceDE w:val="0"/>
        <w:autoSpaceDN w:val="0"/>
        <w:adjustRightInd w:val="0"/>
        <w:ind w:left="1440"/>
      </w:pPr>
      <w:r>
        <w:t>The</w:t>
      </w:r>
      <w:r w:rsidR="00E26C17">
        <w:t xml:space="preserve"> </w:t>
      </w:r>
      <w:r>
        <w:t>standards</w:t>
      </w:r>
      <w:r w:rsidR="00E26C17">
        <w:t xml:space="preserve"> </w:t>
      </w:r>
      <w:r>
        <w:t>set</w:t>
      </w:r>
      <w:r w:rsidR="00E26C17">
        <w:t xml:space="preserve"> </w:t>
      </w:r>
      <w:r>
        <w:t>forth</w:t>
      </w:r>
      <w:r w:rsidR="00E26C17">
        <w:t xml:space="preserve"> </w:t>
      </w:r>
      <w:r>
        <w:t>in</w:t>
      </w:r>
      <w:r w:rsidR="00E26C17">
        <w:t xml:space="preserve"> </w:t>
      </w:r>
      <w:r>
        <w:t>this</w:t>
      </w:r>
      <w:r w:rsidR="00E26C17">
        <w:t xml:space="preserve"> </w:t>
      </w:r>
      <w:r>
        <w:t>Section</w:t>
      </w:r>
      <w:r w:rsidR="00E26C17">
        <w:t xml:space="preserve"> </w:t>
      </w:r>
      <w:r>
        <w:t>may</w:t>
      </w:r>
      <w:r w:rsidR="00E26C17">
        <w:t xml:space="preserve"> </w:t>
      </w:r>
      <w:r>
        <w:t xml:space="preserve">be illustrated, in part, by the following examples: </w:t>
      </w:r>
    </w:p>
    <w:p w:rsidR="00EE06D7" w:rsidRDefault="00EE06D7" w:rsidP="00797403">
      <w:pPr>
        <w:widowControl w:val="0"/>
        <w:autoSpaceDE w:val="0"/>
        <w:autoSpaceDN w:val="0"/>
        <w:adjustRightInd w:val="0"/>
      </w:pPr>
    </w:p>
    <w:p w:rsidR="00436699" w:rsidRDefault="00436699" w:rsidP="0043669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0078A">
        <w:t>EXAMPLE 1</w:t>
      </w:r>
      <w:r w:rsidR="00917306">
        <w:t>:</w:t>
      </w:r>
      <w:r w:rsidR="0091705E">
        <w:t xml:space="preserve"> </w:t>
      </w:r>
      <w:r w:rsidR="00917306">
        <w:t xml:space="preserve"> </w:t>
      </w:r>
      <w:r>
        <w:t>A is</w:t>
      </w:r>
      <w:r w:rsidR="00E26C17">
        <w:t xml:space="preserve"> </w:t>
      </w:r>
      <w:r>
        <w:t>a salesman for B corporation.</w:t>
      </w:r>
      <w:r w:rsidR="00E26C17">
        <w:t xml:space="preserve"> </w:t>
      </w:r>
      <w:r>
        <w:t>B conducts a selling contest</w:t>
      </w:r>
      <w:r w:rsidR="00E26C17">
        <w:t xml:space="preserve"> </w:t>
      </w:r>
      <w:r>
        <w:t>among its</w:t>
      </w:r>
      <w:r w:rsidR="00E26C17">
        <w:t xml:space="preserve"> </w:t>
      </w:r>
      <w:r>
        <w:t>salesmen, first prize being a two-week vacation in Las Vegas.</w:t>
      </w:r>
      <w:r w:rsidR="00E26C17">
        <w:t xml:space="preserve"> </w:t>
      </w:r>
      <w:r>
        <w:t>A is the winner</w:t>
      </w:r>
      <w:r w:rsidR="00E26C17">
        <w:t xml:space="preserve"> </w:t>
      </w:r>
      <w:r>
        <w:t>of the</w:t>
      </w:r>
      <w:r w:rsidR="00E26C17">
        <w:t xml:space="preserve"> </w:t>
      </w:r>
      <w:r>
        <w:t>contest and</w:t>
      </w:r>
      <w:r w:rsidR="00E26C17">
        <w:t xml:space="preserve"> </w:t>
      </w:r>
      <w:r>
        <w:t>is</w:t>
      </w:r>
      <w:r w:rsidR="00E26C17">
        <w:t xml:space="preserve"> </w:t>
      </w:r>
      <w:r>
        <w:t>awarded</w:t>
      </w:r>
      <w:r w:rsidR="00E26C17">
        <w:t xml:space="preserve"> </w:t>
      </w:r>
      <w:r>
        <w:t>the vacation.</w:t>
      </w:r>
      <w:r w:rsidR="00E26C17">
        <w:t xml:space="preserve"> </w:t>
      </w:r>
      <w:r>
        <w:t>The fair</w:t>
      </w:r>
      <w:r w:rsidR="00E26C17">
        <w:t xml:space="preserve"> </w:t>
      </w:r>
      <w:r>
        <w:t>market value</w:t>
      </w:r>
      <w:r w:rsidR="00E26C17">
        <w:t xml:space="preserve"> </w:t>
      </w:r>
      <w:r>
        <w:t>of</w:t>
      </w:r>
      <w:r w:rsidR="00E26C17">
        <w:t xml:space="preserve"> </w:t>
      </w:r>
      <w:r>
        <w:t>the</w:t>
      </w:r>
      <w:r w:rsidR="00E26C17">
        <w:t xml:space="preserve"> </w:t>
      </w:r>
      <w:r>
        <w:t xml:space="preserve">trip constitutes compensation. </w:t>
      </w:r>
    </w:p>
    <w:p w:rsidR="00EE06D7" w:rsidRDefault="00EE06D7" w:rsidP="00797403">
      <w:pPr>
        <w:widowControl w:val="0"/>
        <w:autoSpaceDE w:val="0"/>
        <w:autoSpaceDN w:val="0"/>
        <w:adjustRightInd w:val="0"/>
      </w:pPr>
    </w:p>
    <w:p w:rsidR="00436699" w:rsidRDefault="00436699" w:rsidP="0043669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0078A">
        <w:t>EXAMPLE 2</w:t>
      </w:r>
      <w:r w:rsidR="00917306">
        <w:t>:</w:t>
      </w:r>
      <w:r w:rsidR="0091705E">
        <w:t xml:space="preserve"> </w:t>
      </w:r>
      <w:r w:rsidR="00917306">
        <w:t xml:space="preserve"> </w:t>
      </w:r>
      <w:r>
        <w:t>C is</w:t>
      </w:r>
      <w:r w:rsidR="00E26C17">
        <w:t xml:space="preserve"> </w:t>
      </w:r>
      <w:r>
        <w:t>employed by</w:t>
      </w:r>
      <w:r w:rsidR="00E26C17">
        <w:t xml:space="preserve"> </w:t>
      </w:r>
      <w:r>
        <w:t>D corporation during the month of</w:t>
      </w:r>
      <w:r w:rsidR="00E26C17">
        <w:t xml:space="preserve"> </w:t>
      </w:r>
      <w:r>
        <w:t>January</w:t>
      </w:r>
      <w:r w:rsidR="00E26C17">
        <w:t xml:space="preserve"> </w:t>
      </w:r>
      <w:r>
        <w:t>1970</w:t>
      </w:r>
      <w:r w:rsidR="00E26C17">
        <w:t xml:space="preserve"> </w:t>
      </w:r>
      <w:r>
        <w:t>and</w:t>
      </w:r>
      <w:r w:rsidR="00E26C17">
        <w:t xml:space="preserve"> </w:t>
      </w:r>
      <w:r>
        <w:t>is</w:t>
      </w:r>
      <w:r w:rsidR="00E26C17">
        <w:t xml:space="preserve"> </w:t>
      </w:r>
      <w:r>
        <w:t>entitled</w:t>
      </w:r>
      <w:r w:rsidR="00E26C17">
        <w:t xml:space="preserve"> </w:t>
      </w:r>
      <w:r>
        <w:t>to</w:t>
      </w:r>
      <w:r w:rsidR="00E26C17">
        <w:t xml:space="preserve"> </w:t>
      </w:r>
      <w:r>
        <w:t xml:space="preserve">receive remuneration of $100 for services performed for D during </w:t>
      </w:r>
      <w:r w:rsidR="0060078A">
        <w:t>the</w:t>
      </w:r>
      <w:r w:rsidR="00E26C17">
        <w:t xml:space="preserve"> </w:t>
      </w:r>
      <w:r>
        <w:t>month.</w:t>
      </w:r>
      <w:r w:rsidR="00E26C17">
        <w:t xml:space="preserve"> </w:t>
      </w:r>
      <w:r>
        <w:t>C leaves the employ of D at the close</w:t>
      </w:r>
      <w:r w:rsidR="00E26C17">
        <w:t xml:space="preserve"> </w:t>
      </w:r>
      <w:r>
        <w:t>of business</w:t>
      </w:r>
      <w:r w:rsidR="00E26C17">
        <w:t xml:space="preserve"> </w:t>
      </w:r>
      <w:r>
        <w:t>on January</w:t>
      </w:r>
      <w:r w:rsidR="00E26C17">
        <w:t xml:space="preserve"> </w:t>
      </w:r>
      <w:r>
        <w:t>31, 1970.</w:t>
      </w:r>
      <w:r w:rsidR="00E26C17">
        <w:t xml:space="preserve"> </w:t>
      </w:r>
      <w:r>
        <w:t>On February</w:t>
      </w:r>
      <w:r w:rsidR="00E26C17">
        <w:t xml:space="preserve"> </w:t>
      </w:r>
      <w:r>
        <w:t>15,</w:t>
      </w:r>
      <w:r w:rsidR="00E26C17">
        <w:t xml:space="preserve"> </w:t>
      </w:r>
      <w:r>
        <w:t>1970</w:t>
      </w:r>
      <w:r w:rsidR="00E26C17">
        <w:t xml:space="preserve"> </w:t>
      </w:r>
      <w:r>
        <w:t>(when</w:t>
      </w:r>
      <w:r w:rsidR="00E26C17">
        <w:t xml:space="preserve"> </w:t>
      </w:r>
      <w:r>
        <w:t>C</w:t>
      </w:r>
      <w:r w:rsidR="00E26C17">
        <w:t xml:space="preserve"> </w:t>
      </w:r>
      <w:r>
        <w:t>is</w:t>
      </w:r>
      <w:r w:rsidR="00E26C17">
        <w:t xml:space="preserve"> </w:t>
      </w:r>
      <w:r>
        <w:t>no</w:t>
      </w:r>
      <w:r w:rsidR="00E26C17">
        <w:t xml:space="preserve"> </w:t>
      </w:r>
      <w:r>
        <w:lastRenderedPageBreak/>
        <w:t>longer</w:t>
      </w:r>
      <w:r w:rsidR="00E26C17">
        <w:t xml:space="preserve"> </w:t>
      </w:r>
      <w:r>
        <w:t>an employee of D), D pays C the remuneration of $100 for services</w:t>
      </w:r>
      <w:r w:rsidR="00E26C17">
        <w:t xml:space="preserve"> </w:t>
      </w:r>
      <w:r>
        <w:t>performed in</w:t>
      </w:r>
      <w:r w:rsidR="00E26C17">
        <w:t xml:space="preserve"> </w:t>
      </w:r>
      <w:r>
        <w:t>January.</w:t>
      </w:r>
      <w:r w:rsidR="00E26C17">
        <w:t xml:space="preserve"> </w:t>
      </w:r>
      <w:r>
        <w:t xml:space="preserve">The $100 is compensation. </w:t>
      </w:r>
    </w:p>
    <w:p w:rsidR="00EE06D7" w:rsidRDefault="00EE06D7" w:rsidP="007974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6699" w:rsidRDefault="00436699" w:rsidP="0043669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60078A">
        <w:t>EXAMPLE 3</w:t>
      </w:r>
      <w:r w:rsidR="00917306">
        <w:t>:</w:t>
      </w:r>
      <w:r w:rsidR="0091705E">
        <w:t xml:space="preserve"> </w:t>
      </w:r>
      <w:r w:rsidR="0060078A">
        <w:t xml:space="preserve"> </w:t>
      </w:r>
      <w:r>
        <w:t>The facts</w:t>
      </w:r>
      <w:r w:rsidR="00E26C17">
        <w:t xml:space="preserve"> </w:t>
      </w:r>
      <w:r>
        <w:t>are the</w:t>
      </w:r>
      <w:r w:rsidR="00E26C17">
        <w:t xml:space="preserve"> </w:t>
      </w:r>
      <w:r>
        <w:t>same as</w:t>
      </w:r>
      <w:r w:rsidR="00E26C17">
        <w:t xml:space="preserve"> </w:t>
      </w:r>
      <w:r>
        <w:t xml:space="preserve">in </w:t>
      </w:r>
      <w:r w:rsidR="0060078A">
        <w:t>Example 2,</w:t>
      </w:r>
      <w:r>
        <w:t xml:space="preserve"> except that C is discharged by D at the end of January.</w:t>
      </w:r>
      <w:r w:rsidR="00E26C17">
        <w:t xml:space="preserve"> </w:t>
      </w:r>
      <w:r>
        <w:t>In addition to the $100 earned by C for services</w:t>
      </w:r>
      <w:r w:rsidR="00E26C17">
        <w:t xml:space="preserve"> </w:t>
      </w:r>
      <w:r>
        <w:t>performed in</w:t>
      </w:r>
      <w:r w:rsidR="00E26C17">
        <w:t xml:space="preserve"> </w:t>
      </w:r>
      <w:r>
        <w:t>January, D pays C $50 severance pay.</w:t>
      </w:r>
      <w:r w:rsidR="00E26C17">
        <w:t xml:space="preserve"> </w:t>
      </w:r>
      <w:r>
        <w:t xml:space="preserve">The $50 constitutes compensation. </w:t>
      </w:r>
    </w:p>
    <w:p w:rsidR="00436699" w:rsidRDefault="00436699" w:rsidP="00436699">
      <w:pPr>
        <w:widowControl w:val="0"/>
        <w:autoSpaceDE w:val="0"/>
        <w:autoSpaceDN w:val="0"/>
        <w:adjustRightInd w:val="0"/>
      </w:pPr>
    </w:p>
    <w:p w:rsidR="00436699" w:rsidRDefault="0060078A" w:rsidP="0043669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44 Ill. Reg. </w:t>
      </w:r>
      <w:r w:rsidR="0014418A">
        <w:t>10907</w:t>
      </w:r>
      <w:r>
        <w:t xml:space="preserve">, effective </w:t>
      </w:r>
      <w:r w:rsidR="0014418A">
        <w:t>June 10, 2020</w:t>
      </w:r>
      <w:r>
        <w:t>)</w:t>
      </w:r>
    </w:p>
    <w:sectPr w:rsidR="00436699" w:rsidSect="0043669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699"/>
    <w:rsid w:val="00115478"/>
    <w:rsid w:val="0014418A"/>
    <w:rsid w:val="00152383"/>
    <w:rsid w:val="001F0FE6"/>
    <w:rsid w:val="00436699"/>
    <w:rsid w:val="0060078A"/>
    <w:rsid w:val="00732708"/>
    <w:rsid w:val="00797403"/>
    <w:rsid w:val="0091705E"/>
    <w:rsid w:val="00917306"/>
    <w:rsid w:val="00A676A0"/>
    <w:rsid w:val="00AA31CB"/>
    <w:rsid w:val="00E26C17"/>
    <w:rsid w:val="00EE06D7"/>
    <w:rsid w:val="00F05AB2"/>
    <w:rsid w:val="00F3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A1680E-902E-4F97-8CE2-EEDD1597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2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Lane, Arlene L.</cp:lastModifiedBy>
  <cp:revision>4</cp:revision>
  <cp:lastPrinted>2002-10-11T20:55:00Z</cp:lastPrinted>
  <dcterms:created xsi:type="dcterms:W3CDTF">2020-05-22T19:32:00Z</dcterms:created>
  <dcterms:modified xsi:type="dcterms:W3CDTF">2020-06-22T17:39:00Z</dcterms:modified>
</cp:coreProperties>
</file>