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7175" w14:textId="77777777" w:rsidR="003C361B" w:rsidRDefault="003C361B" w:rsidP="003C361B">
      <w:pPr>
        <w:rPr>
          <w:sz w:val="24"/>
          <w:szCs w:val="24"/>
        </w:rPr>
      </w:pPr>
    </w:p>
    <w:p w14:paraId="0A1A65C1" w14:textId="77777777" w:rsidR="003C361B" w:rsidRPr="003C361B" w:rsidRDefault="003C361B" w:rsidP="003C361B">
      <w:pPr>
        <w:rPr>
          <w:b/>
          <w:sz w:val="24"/>
          <w:szCs w:val="24"/>
        </w:rPr>
      </w:pPr>
      <w:r w:rsidRPr="003C361B">
        <w:rPr>
          <w:b/>
          <w:sz w:val="24"/>
          <w:szCs w:val="24"/>
        </w:rPr>
        <w:t>Section 100.3450  Apportionment of Business Income of Transportation Companies (</w:t>
      </w:r>
      <w:proofErr w:type="spellStart"/>
      <w:r w:rsidRPr="003C361B">
        <w:rPr>
          <w:b/>
          <w:sz w:val="24"/>
          <w:szCs w:val="24"/>
        </w:rPr>
        <w:t>IITA</w:t>
      </w:r>
      <w:proofErr w:type="spellEnd"/>
      <w:r w:rsidRPr="003C361B">
        <w:rPr>
          <w:b/>
          <w:sz w:val="24"/>
          <w:szCs w:val="24"/>
        </w:rPr>
        <w:t xml:space="preserve"> Section 304(d))</w:t>
      </w:r>
    </w:p>
    <w:p w14:paraId="31BE6532" w14:textId="77777777" w:rsidR="003C361B" w:rsidRPr="003C361B" w:rsidRDefault="003C361B" w:rsidP="003C361B">
      <w:pPr>
        <w:rPr>
          <w:sz w:val="24"/>
          <w:szCs w:val="24"/>
        </w:rPr>
      </w:pPr>
    </w:p>
    <w:p w14:paraId="703CFEF6" w14:textId="77777777" w:rsidR="003C361B" w:rsidRPr="003C361B" w:rsidRDefault="003C361B" w:rsidP="003C361B">
      <w:pPr>
        <w:ind w:firstLine="720"/>
        <w:rPr>
          <w:sz w:val="24"/>
          <w:szCs w:val="24"/>
        </w:rPr>
      </w:pPr>
      <w:r w:rsidRPr="003C361B">
        <w:rPr>
          <w:sz w:val="24"/>
          <w:szCs w:val="24"/>
        </w:rPr>
        <w:t>a)</w:t>
      </w:r>
      <w:r>
        <w:rPr>
          <w:sz w:val="24"/>
          <w:szCs w:val="24"/>
        </w:rPr>
        <w:tab/>
      </w:r>
      <w:r w:rsidRPr="003C361B">
        <w:rPr>
          <w:sz w:val="24"/>
          <w:szCs w:val="24"/>
        </w:rPr>
        <w:t xml:space="preserve">In </w:t>
      </w:r>
      <w:r w:rsidR="00AF1564">
        <w:rPr>
          <w:sz w:val="24"/>
          <w:szCs w:val="24"/>
        </w:rPr>
        <w:t>G</w:t>
      </w:r>
      <w:r w:rsidRPr="003C361B">
        <w:rPr>
          <w:sz w:val="24"/>
          <w:szCs w:val="24"/>
        </w:rPr>
        <w:t>eneral</w:t>
      </w:r>
    </w:p>
    <w:p w14:paraId="6F0E0E5D" w14:textId="77777777" w:rsidR="003C361B" w:rsidRPr="003C361B" w:rsidRDefault="003C361B" w:rsidP="003C361B">
      <w:pPr>
        <w:rPr>
          <w:sz w:val="24"/>
          <w:szCs w:val="24"/>
        </w:rPr>
      </w:pPr>
    </w:p>
    <w:p w14:paraId="0949EE50" w14:textId="77777777" w:rsidR="003C361B" w:rsidRPr="003C361B" w:rsidRDefault="003C361B" w:rsidP="003C361B">
      <w:pPr>
        <w:ind w:left="2160" w:hanging="720"/>
        <w:rPr>
          <w:sz w:val="24"/>
          <w:szCs w:val="24"/>
        </w:rPr>
      </w:pPr>
      <w:r w:rsidRPr="003C361B">
        <w:rPr>
          <w:sz w:val="24"/>
          <w:szCs w:val="24"/>
        </w:rPr>
        <w:t>1)</w:t>
      </w:r>
      <w:r>
        <w:rPr>
          <w:sz w:val="24"/>
          <w:szCs w:val="24"/>
        </w:rPr>
        <w:tab/>
      </w:r>
      <w:r w:rsidRPr="00AF1564">
        <w:rPr>
          <w:i/>
          <w:sz w:val="24"/>
          <w:szCs w:val="24"/>
        </w:rPr>
        <w:t>For taxable years ending prior to December 31, 2008, business income of a transportation company</w:t>
      </w:r>
      <w:r w:rsidRPr="003C361B">
        <w:rPr>
          <w:sz w:val="24"/>
          <w:szCs w:val="24"/>
        </w:rPr>
        <w:t xml:space="preserve"> </w:t>
      </w:r>
      <w:r w:rsidRPr="003C361B">
        <w:rPr>
          <w:i/>
          <w:snapToGrid w:val="0"/>
          <w:sz w:val="24"/>
          <w:szCs w:val="24"/>
        </w:rPr>
        <w:t>shall be apportioned to this State by multiplying that income by a fraction, the numerator of which is the revenue miles of the person in this State, and the denominator of which is the revenue miles of the person everywhere</w:t>
      </w:r>
      <w:r w:rsidRPr="003C361B">
        <w:rPr>
          <w:i/>
          <w:sz w:val="24"/>
          <w:szCs w:val="24"/>
        </w:rPr>
        <w:t>.</w:t>
      </w:r>
      <w:r w:rsidRPr="003C361B">
        <w:rPr>
          <w:sz w:val="24"/>
          <w:szCs w:val="24"/>
        </w:rPr>
        <w:t xml:space="preserve"> (</w:t>
      </w:r>
      <w:proofErr w:type="spellStart"/>
      <w:r w:rsidRPr="003C361B">
        <w:rPr>
          <w:sz w:val="24"/>
          <w:szCs w:val="24"/>
        </w:rPr>
        <w:t>IITA</w:t>
      </w:r>
      <w:proofErr w:type="spellEnd"/>
      <w:r w:rsidRPr="003C361B">
        <w:rPr>
          <w:sz w:val="24"/>
          <w:szCs w:val="24"/>
        </w:rPr>
        <w:t xml:space="preserve"> Section 304(d)(1)</w:t>
      </w:r>
      <w:r w:rsidR="00F07662">
        <w:rPr>
          <w:sz w:val="24"/>
          <w:szCs w:val="24"/>
        </w:rPr>
        <w:t>)</w:t>
      </w:r>
      <w:r w:rsidRPr="003C361B">
        <w:rPr>
          <w:sz w:val="24"/>
          <w:szCs w:val="24"/>
        </w:rPr>
        <w:t xml:space="preserve"> </w:t>
      </w:r>
    </w:p>
    <w:p w14:paraId="74483585" w14:textId="77777777" w:rsidR="003C361B" w:rsidRPr="003C361B" w:rsidRDefault="003C361B" w:rsidP="003C361B">
      <w:pPr>
        <w:rPr>
          <w:sz w:val="24"/>
          <w:szCs w:val="24"/>
        </w:rPr>
      </w:pPr>
    </w:p>
    <w:p w14:paraId="113A33F1" w14:textId="77777777" w:rsidR="003C361B" w:rsidRPr="003C361B" w:rsidRDefault="003C361B" w:rsidP="003C361B">
      <w:pPr>
        <w:ind w:left="720" w:firstLine="720"/>
        <w:rPr>
          <w:sz w:val="24"/>
          <w:szCs w:val="24"/>
        </w:rPr>
      </w:pPr>
      <w:r w:rsidRPr="003C361B">
        <w:rPr>
          <w:sz w:val="24"/>
          <w:szCs w:val="24"/>
        </w:rPr>
        <w:t>2)</w:t>
      </w:r>
      <w:r>
        <w:rPr>
          <w:sz w:val="24"/>
          <w:szCs w:val="24"/>
        </w:rPr>
        <w:tab/>
      </w:r>
      <w:r w:rsidRPr="00AF1564">
        <w:rPr>
          <w:i/>
          <w:sz w:val="24"/>
          <w:szCs w:val="24"/>
        </w:rPr>
        <w:t>For taxable years ending on or after December 31, 2008:</w:t>
      </w:r>
    </w:p>
    <w:p w14:paraId="00E76B83" w14:textId="77777777" w:rsidR="003C361B" w:rsidRPr="001C7C40" w:rsidRDefault="003C361B" w:rsidP="001C7C40">
      <w:pPr>
        <w:rPr>
          <w:sz w:val="24"/>
          <w:szCs w:val="24"/>
        </w:rPr>
      </w:pPr>
    </w:p>
    <w:p w14:paraId="49143497" w14:textId="77777777" w:rsidR="001C7C40" w:rsidRDefault="003C361B" w:rsidP="001C7C40">
      <w:pPr>
        <w:ind w:left="2880" w:hanging="720"/>
        <w:rPr>
          <w:rFonts w:eastAsia="Courier New"/>
          <w:i/>
          <w:sz w:val="24"/>
          <w:szCs w:val="24"/>
        </w:rPr>
      </w:pPr>
      <w:r w:rsidRPr="001C7C40">
        <w:rPr>
          <w:sz w:val="24"/>
          <w:szCs w:val="24"/>
        </w:rPr>
        <w:t>A)</w:t>
      </w:r>
      <w:r w:rsidRPr="001C7C40">
        <w:rPr>
          <w:sz w:val="24"/>
          <w:szCs w:val="24"/>
        </w:rPr>
        <w:tab/>
      </w:r>
      <w:r w:rsidRPr="001C7C40">
        <w:rPr>
          <w:rFonts w:eastAsia="Courier New"/>
          <w:i/>
          <w:sz w:val="24"/>
          <w:szCs w:val="24"/>
        </w:rPr>
        <w:t>Business income derived from providing transportation services other than airline services shall be apportioned to this State by using a fraction</w:t>
      </w:r>
      <w:r w:rsidR="00F07662">
        <w:rPr>
          <w:rFonts w:eastAsia="Courier New"/>
          <w:i/>
          <w:sz w:val="24"/>
          <w:szCs w:val="24"/>
        </w:rPr>
        <w:t>:</w:t>
      </w:r>
    </w:p>
    <w:p w14:paraId="273260F2" w14:textId="77777777" w:rsidR="001C7C40" w:rsidRDefault="001C7C40" w:rsidP="004B183E">
      <w:pPr>
        <w:rPr>
          <w:rFonts w:eastAsia="Courier New"/>
        </w:rPr>
      </w:pPr>
    </w:p>
    <w:p w14:paraId="52BDEBEB" w14:textId="77777777" w:rsidR="001C7C40" w:rsidRDefault="00AF1564" w:rsidP="001C7C40">
      <w:pPr>
        <w:ind w:left="2880"/>
        <w:rPr>
          <w:rFonts w:eastAsia="Courier New"/>
          <w:i/>
          <w:sz w:val="24"/>
          <w:szCs w:val="24"/>
        </w:rPr>
      </w:pPr>
      <w:proofErr w:type="spellStart"/>
      <w:r>
        <w:rPr>
          <w:rFonts w:eastAsia="Courier New"/>
          <w:sz w:val="24"/>
          <w:szCs w:val="24"/>
        </w:rPr>
        <w:t>i</w:t>
      </w:r>
      <w:proofErr w:type="spellEnd"/>
      <w:r>
        <w:rPr>
          <w:rFonts w:eastAsia="Courier New"/>
          <w:sz w:val="24"/>
          <w:szCs w:val="24"/>
        </w:rPr>
        <w:t>)</w:t>
      </w:r>
      <w:r>
        <w:rPr>
          <w:rFonts w:eastAsia="Courier New"/>
          <w:sz w:val="24"/>
          <w:szCs w:val="24"/>
        </w:rPr>
        <w:tab/>
      </w:r>
      <w:r w:rsidR="003C361B" w:rsidRPr="001C7C40">
        <w:rPr>
          <w:rFonts w:eastAsia="Courier New"/>
          <w:i/>
          <w:sz w:val="24"/>
          <w:szCs w:val="24"/>
        </w:rPr>
        <w:t>the numerator of which shall be</w:t>
      </w:r>
      <w:r w:rsidR="001C7C40">
        <w:rPr>
          <w:rFonts w:eastAsia="Courier New"/>
          <w:i/>
          <w:sz w:val="24"/>
          <w:szCs w:val="24"/>
        </w:rPr>
        <w:t>:</w:t>
      </w:r>
    </w:p>
    <w:p w14:paraId="5B108590" w14:textId="77777777" w:rsidR="001C7C40" w:rsidRDefault="001C7C40" w:rsidP="004B183E">
      <w:pPr>
        <w:rPr>
          <w:rFonts w:eastAsia="Courier New"/>
        </w:rPr>
      </w:pPr>
    </w:p>
    <w:p w14:paraId="23E0D46F" w14:textId="77777777" w:rsidR="001C7C40" w:rsidRDefault="00F07662" w:rsidP="00F07662">
      <w:pPr>
        <w:ind w:left="4050" w:hanging="450"/>
        <w:rPr>
          <w:rFonts w:eastAsia="Courier New"/>
          <w:i/>
          <w:sz w:val="24"/>
          <w:szCs w:val="24"/>
        </w:rPr>
      </w:pPr>
      <w:r>
        <w:rPr>
          <w:rFonts w:eastAsia="Courier New"/>
          <w:sz w:val="24"/>
          <w:szCs w:val="24"/>
        </w:rPr>
        <w:t>•</w:t>
      </w:r>
      <w:r>
        <w:rPr>
          <w:rFonts w:eastAsia="Courier New"/>
          <w:sz w:val="24"/>
          <w:szCs w:val="24"/>
        </w:rPr>
        <w:tab/>
      </w:r>
      <w:r w:rsidR="003C361B" w:rsidRPr="001C7C40">
        <w:rPr>
          <w:rFonts w:eastAsia="Courier New"/>
          <w:i/>
          <w:sz w:val="24"/>
          <w:szCs w:val="24"/>
        </w:rPr>
        <w:t>all receipts from any movement or shipment of people, goods, mail, oil, gas, or any other substance (other than by airline) that both originates and terminates in this State, plus</w:t>
      </w:r>
    </w:p>
    <w:p w14:paraId="0342681E" w14:textId="77777777" w:rsidR="001C7C40" w:rsidRDefault="001C7C40" w:rsidP="004B183E">
      <w:pPr>
        <w:rPr>
          <w:rFonts w:eastAsia="Courier New"/>
        </w:rPr>
      </w:pPr>
    </w:p>
    <w:p w14:paraId="25A0E672" w14:textId="77777777" w:rsidR="001C7C40" w:rsidRDefault="00F07662" w:rsidP="00F07662">
      <w:pPr>
        <w:ind w:left="4050" w:hanging="450"/>
        <w:rPr>
          <w:rFonts w:eastAsia="Courier New"/>
          <w:i/>
          <w:sz w:val="24"/>
          <w:szCs w:val="24"/>
        </w:rPr>
      </w:pPr>
      <w:r>
        <w:rPr>
          <w:rFonts w:eastAsia="Courier New"/>
          <w:i/>
          <w:sz w:val="24"/>
          <w:szCs w:val="24"/>
        </w:rPr>
        <w:t>•</w:t>
      </w:r>
      <w:r>
        <w:rPr>
          <w:rFonts w:eastAsia="Courier New"/>
          <w:i/>
          <w:sz w:val="24"/>
          <w:szCs w:val="24"/>
        </w:rPr>
        <w:tab/>
      </w:r>
      <w:r w:rsidR="003C361B" w:rsidRPr="001C7C40">
        <w:rPr>
          <w:rFonts w:eastAsia="Courier New"/>
          <w:i/>
          <w:sz w:val="24"/>
          <w:szCs w:val="24"/>
        </w:rPr>
        <w:t>that portion of the person's gross receipts from movements or shipments of people, goods, mail, oil, gas, or any other substance (other than by airline) that originates in one state or jurisdiction and terminates in another state or jurisdiction, that is determined by the ratio that the miles traveled in this State bears to total miles everywhere</w:t>
      </w:r>
      <w:r w:rsidR="001C7C40">
        <w:rPr>
          <w:rFonts w:eastAsia="Courier New"/>
          <w:i/>
          <w:sz w:val="24"/>
          <w:szCs w:val="24"/>
        </w:rPr>
        <w:t>;</w:t>
      </w:r>
      <w:r w:rsidR="003C361B" w:rsidRPr="001C7C40">
        <w:rPr>
          <w:rFonts w:eastAsia="Courier New"/>
          <w:i/>
          <w:sz w:val="24"/>
          <w:szCs w:val="24"/>
        </w:rPr>
        <w:t xml:space="preserve"> and</w:t>
      </w:r>
    </w:p>
    <w:p w14:paraId="28B568F4" w14:textId="77777777" w:rsidR="001C7C40" w:rsidRDefault="001C7C40" w:rsidP="004B183E">
      <w:pPr>
        <w:rPr>
          <w:rFonts w:eastAsia="Courier New"/>
        </w:rPr>
      </w:pPr>
    </w:p>
    <w:p w14:paraId="52881256" w14:textId="77777777" w:rsidR="003C361B" w:rsidRPr="001C7C40" w:rsidRDefault="00AF1564" w:rsidP="00AF1564">
      <w:pPr>
        <w:ind w:left="3596" w:hanging="680"/>
        <w:rPr>
          <w:rFonts w:eastAsia="Courier New"/>
          <w:sz w:val="24"/>
          <w:szCs w:val="24"/>
        </w:rPr>
      </w:pPr>
      <w:r>
        <w:rPr>
          <w:rFonts w:eastAsia="Courier New"/>
          <w:sz w:val="24"/>
          <w:szCs w:val="24"/>
        </w:rPr>
        <w:t>ii)</w:t>
      </w:r>
      <w:r>
        <w:rPr>
          <w:rFonts w:eastAsia="Courier New"/>
          <w:sz w:val="24"/>
          <w:szCs w:val="24"/>
        </w:rPr>
        <w:tab/>
      </w:r>
      <w:r w:rsidR="003C361B" w:rsidRPr="001C7C40">
        <w:rPr>
          <w:rFonts w:eastAsia="Courier New"/>
          <w:i/>
          <w:sz w:val="24"/>
          <w:szCs w:val="24"/>
        </w:rPr>
        <w:t>the denominator of which shall be all revenue derived from the movement or shipment of people, goods, mail, oil, gas, or any other substance (other than by airline)</w:t>
      </w:r>
      <w:r w:rsidR="003C361B" w:rsidRPr="001C7C40">
        <w:rPr>
          <w:rFonts w:eastAsia="Courier New"/>
          <w:sz w:val="24"/>
          <w:szCs w:val="24"/>
        </w:rPr>
        <w:t xml:space="preserve"> (</w:t>
      </w:r>
      <w:proofErr w:type="spellStart"/>
      <w:r w:rsidR="003C361B" w:rsidRPr="001C7C40">
        <w:rPr>
          <w:rFonts w:eastAsia="Courier New"/>
          <w:sz w:val="24"/>
          <w:szCs w:val="24"/>
        </w:rPr>
        <w:t>IITA</w:t>
      </w:r>
      <w:proofErr w:type="spellEnd"/>
      <w:r w:rsidR="003C361B" w:rsidRPr="001C7C40">
        <w:rPr>
          <w:rFonts w:eastAsia="Courier New"/>
          <w:sz w:val="24"/>
          <w:szCs w:val="24"/>
        </w:rPr>
        <w:t xml:space="preserve"> Section 304(d)(3)); and</w:t>
      </w:r>
    </w:p>
    <w:p w14:paraId="493441D6" w14:textId="77777777" w:rsidR="003C361B" w:rsidRPr="00F90B02" w:rsidRDefault="003C361B" w:rsidP="00F90B02">
      <w:pPr>
        <w:rPr>
          <w:rFonts w:eastAsia="Courier New"/>
          <w:sz w:val="24"/>
          <w:szCs w:val="24"/>
        </w:rPr>
      </w:pPr>
    </w:p>
    <w:p w14:paraId="74CE8B5A" w14:textId="77777777" w:rsidR="003C361B" w:rsidRPr="00F90B02" w:rsidRDefault="003C361B" w:rsidP="00F90B02">
      <w:pPr>
        <w:ind w:left="2880" w:hanging="720"/>
        <w:rPr>
          <w:sz w:val="24"/>
          <w:szCs w:val="24"/>
        </w:rPr>
      </w:pPr>
      <w:r w:rsidRPr="00F90B02">
        <w:rPr>
          <w:rFonts w:eastAsia="Courier New"/>
          <w:sz w:val="24"/>
          <w:szCs w:val="24"/>
        </w:rPr>
        <w:t>B)</w:t>
      </w:r>
      <w:r w:rsidRPr="00F90B02">
        <w:rPr>
          <w:rFonts w:eastAsia="Courier New"/>
          <w:sz w:val="24"/>
          <w:szCs w:val="24"/>
        </w:rPr>
        <w:tab/>
      </w:r>
      <w:r w:rsidRPr="00F90B02">
        <w:rPr>
          <w:rFonts w:eastAsia="Courier New"/>
          <w:i/>
          <w:sz w:val="24"/>
          <w:szCs w:val="24"/>
        </w:rPr>
        <w:t xml:space="preserve">Business income derived from furnishing airline transportation services shall be apportioned to this State by multiplying that income by a fraction, the numerator of which is the revenue miles </w:t>
      </w:r>
      <w:r w:rsidRPr="00F90B02">
        <w:rPr>
          <w:rFonts w:eastAsia="Courier New"/>
          <w:i/>
          <w:sz w:val="24"/>
          <w:szCs w:val="24"/>
        </w:rPr>
        <w:lastRenderedPageBreak/>
        <w:t xml:space="preserve">of the person in this State, and the denominator of which is the revenue miles of the person everywhere. </w:t>
      </w:r>
      <w:r w:rsidRPr="00F90B02">
        <w:rPr>
          <w:rFonts w:eastAsia="Courier New"/>
          <w:sz w:val="24"/>
          <w:szCs w:val="24"/>
        </w:rPr>
        <w:t>(</w:t>
      </w:r>
      <w:proofErr w:type="spellStart"/>
      <w:r w:rsidRPr="00F90B02">
        <w:rPr>
          <w:rFonts w:eastAsia="Courier New"/>
          <w:sz w:val="24"/>
          <w:szCs w:val="24"/>
        </w:rPr>
        <w:t>IITA</w:t>
      </w:r>
      <w:proofErr w:type="spellEnd"/>
      <w:r w:rsidRPr="00F90B02">
        <w:rPr>
          <w:rFonts w:eastAsia="Courier New"/>
          <w:sz w:val="24"/>
          <w:szCs w:val="24"/>
        </w:rPr>
        <w:t xml:space="preserve"> Section 304(d)(4)) </w:t>
      </w:r>
    </w:p>
    <w:p w14:paraId="32C4E904" w14:textId="77777777" w:rsidR="003C361B" w:rsidRPr="003C361B" w:rsidRDefault="003C361B" w:rsidP="003C361B">
      <w:pPr>
        <w:rPr>
          <w:sz w:val="24"/>
          <w:szCs w:val="24"/>
        </w:rPr>
      </w:pPr>
    </w:p>
    <w:p w14:paraId="472C18E4" w14:textId="77777777" w:rsidR="003C361B" w:rsidRPr="003C361B" w:rsidRDefault="003C361B" w:rsidP="003C361B">
      <w:pPr>
        <w:ind w:firstLine="720"/>
        <w:rPr>
          <w:sz w:val="24"/>
          <w:szCs w:val="24"/>
        </w:rPr>
      </w:pPr>
      <w:r w:rsidRPr="003C361B">
        <w:rPr>
          <w:sz w:val="24"/>
          <w:szCs w:val="24"/>
        </w:rPr>
        <w:t>b)</w:t>
      </w:r>
      <w:r>
        <w:rPr>
          <w:sz w:val="24"/>
          <w:szCs w:val="24"/>
        </w:rPr>
        <w:tab/>
      </w:r>
      <w:r w:rsidRPr="003C361B">
        <w:rPr>
          <w:sz w:val="24"/>
          <w:szCs w:val="24"/>
        </w:rPr>
        <w:t>Definitions</w:t>
      </w:r>
    </w:p>
    <w:p w14:paraId="01C3C5E3" w14:textId="77777777" w:rsidR="003C361B" w:rsidRPr="003C361B" w:rsidRDefault="003C361B" w:rsidP="003C361B">
      <w:pPr>
        <w:rPr>
          <w:sz w:val="24"/>
          <w:szCs w:val="24"/>
        </w:rPr>
      </w:pPr>
    </w:p>
    <w:p w14:paraId="4E8B4DE3" w14:textId="77777777" w:rsidR="003C361B" w:rsidRPr="003C361B" w:rsidRDefault="003C361B" w:rsidP="003C361B">
      <w:pPr>
        <w:ind w:left="2160" w:hanging="720"/>
        <w:rPr>
          <w:sz w:val="24"/>
          <w:szCs w:val="24"/>
        </w:rPr>
      </w:pPr>
      <w:r w:rsidRPr="003C361B">
        <w:rPr>
          <w:sz w:val="24"/>
          <w:szCs w:val="24"/>
        </w:rPr>
        <w:t>1)</w:t>
      </w:r>
      <w:r>
        <w:rPr>
          <w:sz w:val="24"/>
          <w:szCs w:val="24"/>
        </w:rPr>
        <w:tab/>
      </w:r>
      <w:r w:rsidRPr="003C361B">
        <w:rPr>
          <w:sz w:val="24"/>
          <w:szCs w:val="24"/>
        </w:rPr>
        <w:t xml:space="preserve">Miles </w:t>
      </w:r>
      <w:r w:rsidR="00636C49">
        <w:rPr>
          <w:sz w:val="24"/>
          <w:szCs w:val="24"/>
        </w:rPr>
        <w:t>T</w:t>
      </w:r>
      <w:r w:rsidRPr="003C361B">
        <w:rPr>
          <w:sz w:val="24"/>
          <w:szCs w:val="24"/>
        </w:rPr>
        <w:t xml:space="preserve">ransported or </w:t>
      </w:r>
      <w:r w:rsidR="00636C49">
        <w:rPr>
          <w:sz w:val="24"/>
          <w:szCs w:val="24"/>
        </w:rPr>
        <w:t>T</w:t>
      </w:r>
      <w:r w:rsidRPr="003C361B">
        <w:rPr>
          <w:sz w:val="24"/>
          <w:szCs w:val="24"/>
        </w:rPr>
        <w:t>raveled.  For purposes of determining the distance transported or traveled relative to the movement or shipment of people, goods, oil, gas or any other substance:</w:t>
      </w:r>
    </w:p>
    <w:p w14:paraId="5137CEB0" w14:textId="77777777" w:rsidR="003C361B" w:rsidRPr="003C361B" w:rsidRDefault="003C361B" w:rsidP="003C361B">
      <w:pPr>
        <w:rPr>
          <w:sz w:val="24"/>
          <w:szCs w:val="24"/>
        </w:rPr>
      </w:pPr>
    </w:p>
    <w:p w14:paraId="650122E2" w14:textId="77777777" w:rsidR="003C361B" w:rsidRPr="003C361B" w:rsidRDefault="003C361B" w:rsidP="003C361B">
      <w:pPr>
        <w:ind w:left="2880" w:hanging="720"/>
        <w:rPr>
          <w:sz w:val="24"/>
          <w:szCs w:val="24"/>
        </w:rPr>
      </w:pPr>
      <w:r w:rsidRPr="003C361B">
        <w:rPr>
          <w:sz w:val="24"/>
          <w:szCs w:val="24"/>
        </w:rPr>
        <w:t>A)</w:t>
      </w:r>
      <w:r>
        <w:rPr>
          <w:sz w:val="24"/>
          <w:szCs w:val="24"/>
        </w:rPr>
        <w:tab/>
      </w:r>
      <w:r w:rsidRPr="003C361B">
        <w:rPr>
          <w:sz w:val="24"/>
          <w:szCs w:val="24"/>
        </w:rPr>
        <w:t xml:space="preserve">In the case of transportation by land, unless the taxpayer maintains specific records of miles or routes actually traveled by a vehicle in a particular trip, the miles transported or traveled is the standard distance in miles between the points of pickup and delivery.  Distances may be rounded to the nearest mile.  </w:t>
      </w:r>
    </w:p>
    <w:p w14:paraId="77A415FC" w14:textId="77777777" w:rsidR="003C361B" w:rsidRPr="003C361B" w:rsidRDefault="003C361B" w:rsidP="004B183E"/>
    <w:p w14:paraId="6CEC553D" w14:textId="77777777" w:rsidR="003C361B" w:rsidRPr="003C361B" w:rsidRDefault="003C361B" w:rsidP="003C361B">
      <w:pPr>
        <w:ind w:left="2880" w:hanging="720"/>
        <w:rPr>
          <w:sz w:val="24"/>
          <w:szCs w:val="24"/>
        </w:rPr>
      </w:pPr>
      <w:r w:rsidRPr="003C361B">
        <w:rPr>
          <w:sz w:val="24"/>
          <w:szCs w:val="24"/>
        </w:rPr>
        <w:t>B)</w:t>
      </w:r>
      <w:r>
        <w:rPr>
          <w:sz w:val="24"/>
          <w:szCs w:val="24"/>
        </w:rPr>
        <w:tab/>
      </w:r>
      <w:r w:rsidRPr="003C361B">
        <w:rPr>
          <w:sz w:val="24"/>
          <w:szCs w:val="24"/>
        </w:rPr>
        <w:t xml:space="preserve">In the case of transportation by water, unless the taxpayer maintains specific records of miles or routes actually traveled by a vessel in a particular trip, the miles transported or traveled is the standard distance in miles between the points of pickup and delivery.  Distances may be rounded to the nearest mile.  </w:t>
      </w:r>
    </w:p>
    <w:p w14:paraId="418EE631" w14:textId="77777777" w:rsidR="003C361B" w:rsidRPr="003C361B" w:rsidRDefault="003C361B" w:rsidP="004B183E"/>
    <w:p w14:paraId="2221C855" w14:textId="77777777" w:rsidR="003C361B" w:rsidRPr="003C361B" w:rsidRDefault="003C361B" w:rsidP="003C361B">
      <w:pPr>
        <w:ind w:left="2880" w:hanging="720"/>
        <w:rPr>
          <w:sz w:val="24"/>
          <w:szCs w:val="24"/>
        </w:rPr>
      </w:pPr>
      <w:r w:rsidRPr="003C361B">
        <w:rPr>
          <w:sz w:val="24"/>
          <w:szCs w:val="24"/>
        </w:rPr>
        <w:t>C)</w:t>
      </w:r>
      <w:r>
        <w:rPr>
          <w:sz w:val="24"/>
          <w:szCs w:val="24"/>
        </w:rPr>
        <w:tab/>
      </w:r>
      <w:r w:rsidRPr="003C361B">
        <w:rPr>
          <w:sz w:val="24"/>
          <w:szCs w:val="24"/>
        </w:rPr>
        <w:t xml:space="preserve">In the case of transportation by pipeline, distances may be rounded to the nearest mile. </w:t>
      </w:r>
    </w:p>
    <w:p w14:paraId="050F3941" w14:textId="77777777" w:rsidR="003C361B" w:rsidRPr="003C361B" w:rsidRDefault="003C361B" w:rsidP="004B183E"/>
    <w:p w14:paraId="341413F5" w14:textId="77777777" w:rsidR="003C361B" w:rsidRPr="003C361B" w:rsidRDefault="003C361B" w:rsidP="003C361B">
      <w:pPr>
        <w:ind w:left="2880" w:hanging="720"/>
        <w:rPr>
          <w:sz w:val="24"/>
          <w:szCs w:val="24"/>
        </w:rPr>
      </w:pPr>
      <w:r w:rsidRPr="003C361B">
        <w:rPr>
          <w:sz w:val="24"/>
          <w:szCs w:val="24"/>
        </w:rPr>
        <w:t>D)</w:t>
      </w:r>
      <w:r>
        <w:rPr>
          <w:sz w:val="24"/>
          <w:szCs w:val="24"/>
        </w:rPr>
        <w:tab/>
      </w:r>
      <w:r w:rsidRPr="003C361B">
        <w:rPr>
          <w:sz w:val="24"/>
          <w:szCs w:val="24"/>
        </w:rPr>
        <w:t xml:space="preserve">In the case of transportation by air, the miles transported in a flight is the air distance in miles on the most common route between the airports.  Distances may be rounded to the nearest mile or tens of miles.  </w:t>
      </w:r>
    </w:p>
    <w:p w14:paraId="014E7154" w14:textId="77777777" w:rsidR="003C361B" w:rsidRPr="003C361B" w:rsidRDefault="003C361B" w:rsidP="003C361B">
      <w:pPr>
        <w:rPr>
          <w:sz w:val="24"/>
          <w:szCs w:val="24"/>
        </w:rPr>
      </w:pPr>
    </w:p>
    <w:p w14:paraId="395E5665" w14:textId="77777777" w:rsidR="003C361B" w:rsidRPr="003C361B" w:rsidRDefault="003C361B" w:rsidP="003C361B">
      <w:pPr>
        <w:ind w:left="720" w:firstLine="720"/>
        <w:rPr>
          <w:sz w:val="24"/>
          <w:szCs w:val="24"/>
        </w:rPr>
      </w:pPr>
      <w:r w:rsidRPr="003C361B">
        <w:rPr>
          <w:sz w:val="24"/>
          <w:szCs w:val="24"/>
        </w:rPr>
        <w:t>2)</w:t>
      </w:r>
      <w:r>
        <w:rPr>
          <w:sz w:val="24"/>
          <w:szCs w:val="24"/>
        </w:rPr>
        <w:tab/>
      </w:r>
      <w:r w:rsidRPr="003C361B">
        <w:rPr>
          <w:sz w:val="24"/>
          <w:szCs w:val="24"/>
        </w:rPr>
        <w:t xml:space="preserve">Revenue </w:t>
      </w:r>
      <w:r w:rsidR="00636C49">
        <w:rPr>
          <w:sz w:val="24"/>
          <w:szCs w:val="24"/>
        </w:rPr>
        <w:t>M</w:t>
      </w:r>
      <w:r w:rsidRPr="003C361B">
        <w:rPr>
          <w:sz w:val="24"/>
          <w:szCs w:val="24"/>
        </w:rPr>
        <w:t>ile.  A "revenue mile" is:</w:t>
      </w:r>
    </w:p>
    <w:p w14:paraId="732520FA" w14:textId="77777777" w:rsidR="003C361B" w:rsidRPr="003C361B" w:rsidRDefault="003C361B" w:rsidP="003C361B">
      <w:pPr>
        <w:rPr>
          <w:sz w:val="24"/>
          <w:szCs w:val="24"/>
        </w:rPr>
      </w:pPr>
    </w:p>
    <w:p w14:paraId="726F1CA4" w14:textId="77777777" w:rsidR="003C361B" w:rsidRPr="00636C49" w:rsidRDefault="003C361B" w:rsidP="003C361B">
      <w:pPr>
        <w:ind w:left="2880" w:hanging="720"/>
        <w:rPr>
          <w:i/>
          <w:sz w:val="24"/>
          <w:szCs w:val="24"/>
        </w:rPr>
      </w:pPr>
      <w:r w:rsidRPr="003C361B">
        <w:rPr>
          <w:sz w:val="24"/>
          <w:szCs w:val="24"/>
        </w:rPr>
        <w:t>A)</w:t>
      </w:r>
      <w:r>
        <w:rPr>
          <w:sz w:val="24"/>
          <w:szCs w:val="24"/>
        </w:rPr>
        <w:tab/>
      </w:r>
      <w:r w:rsidRPr="00636C49">
        <w:rPr>
          <w:i/>
          <w:sz w:val="24"/>
          <w:szCs w:val="24"/>
        </w:rPr>
        <w:t>the transportation of one net ton of freight the distance of one mile for consideration;</w:t>
      </w:r>
    </w:p>
    <w:p w14:paraId="2BAAA94E" w14:textId="77777777" w:rsidR="003C361B" w:rsidRPr="00636C49" w:rsidRDefault="003C361B" w:rsidP="004B183E"/>
    <w:p w14:paraId="4D2DD433" w14:textId="77777777" w:rsidR="003C361B" w:rsidRPr="00636C49" w:rsidRDefault="003C361B" w:rsidP="003C361B">
      <w:pPr>
        <w:ind w:left="2880" w:hanging="720"/>
        <w:rPr>
          <w:i/>
          <w:sz w:val="24"/>
          <w:szCs w:val="24"/>
        </w:rPr>
      </w:pPr>
      <w:r w:rsidRPr="003C361B">
        <w:rPr>
          <w:sz w:val="24"/>
          <w:szCs w:val="24"/>
        </w:rPr>
        <w:t>B)</w:t>
      </w:r>
      <w:r>
        <w:rPr>
          <w:sz w:val="24"/>
          <w:szCs w:val="24"/>
        </w:rPr>
        <w:tab/>
      </w:r>
      <w:r w:rsidRPr="00636C49">
        <w:rPr>
          <w:i/>
          <w:sz w:val="24"/>
          <w:szCs w:val="24"/>
        </w:rPr>
        <w:t xml:space="preserve">the transportation of one passenger the distance of one mile for consideration; </w:t>
      </w:r>
    </w:p>
    <w:p w14:paraId="72329193" w14:textId="77777777" w:rsidR="003C361B" w:rsidRPr="00636C49" w:rsidRDefault="003C361B" w:rsidP="004B183E"/>
    <w:p w14:paraId="1907A792" w14:textId="77777777" w:rsidR="003C361B" w:rsidRPr="00636C49" w:rsidRDefault="003C361B" w:rsidP="003C361B">
      <w:pPr>
        <w:ind w:left="2880" w:hanging="720"/>
        <w:rPr>
          <w:i/>
          <w:sz w:val="24"/>
          <w:szCs w:val="24"/>
        </w:rPr>
      </w:pPr>
      <w:r w:rsidRPr="003C361B">
        <w:rPr>
          <w:sz w:val="24"/>
          <w:szCs w:val="24"/>
        </w:rPr>
        <w:t>C)</w:t>
      </w:r>
      <w:r>
        <w:rPr>
          <w:sz w:val="24"/>
          <w:szCs w:val="24"/>
        </w:rPr>
        <w:tab/>
      </w:r>
      <w:r w:rsidRPr="00636C49">
        <w:rPr>
          <w:i/>
          <w:sz w:val="24"/>
          <w:szCs w:val="24"/>
        </w:rPr>
        <w:t xml:space="preserve">the transportation by pipeline of one barrel of oil the distance of one mile for consideration; </w:t>
      </w:r>
    </w:p>
    <w:p w14:paraId="55B4468F" w14:textId="77777777" w:rsidR="003C361B" w:rsidRPr="003C361B" w:rsidRDefault="003C361B" w:rsidP="004B183E"/>
    <w:p w14:paraId="0003B079" w14:textId="77777777" w:rsidR="003C361B" w:rsidRPr="00594EED" w:rsidRDefault="003C361B" w:rsidP="003C361B">
      <w:pPr>
        <w:ind w:left="2880" w:hanging="720"/>
        <w:rPr>
          <w:i/>
          <w:sz w:val="24"/>
          <w:szCs w:val="24"/>
        </w:rPr>
      </w:pPr>
      <w:r w:rsidRPr="003C361B">
        <w:rPr>
          <w:sz w:val="24"/>
          <w:szCs w:val="24"/>
        </w:rPr>
        <w:lastRenderedPageBreak/>
        <w:t>D)</w:t>
      </w:r>
      <w:r>
        <w:rPr>
          <w:sz w:val="24"/>
          <w:szCs w:val="24"/>
        </w:rPr>
        <w:tab/>
      </w:r>
      <w:r w:rsidRPr="00594EED">
        <w:rPr>
          <w:i/>
          <w:sz w:val="24"/>
          <w:szCs w:val="24"/>
        </w:rPr>
        <w:t xml:space="preserve">the transportation by pipeline of </w:t>
      </w:r>
      <w:r w:rsidR="00594EED" w:rsidRPr="00594EED">
        <w:rPr>
          <w:i/>
          <w:sz w:val="24"/>
          <w:szCs w:val="24"/>
        </w:rPr>
        <w:t xml:space="preserve">1,000 </w:t>
      </w:r>
      <w:r w:rsidRPr="00594EED">
        <w:rPr>
          <w:i/>
          <w:sz w:val="24"/>
          <w:szCs w:val="24"/>
        </w:rPr>
        <w:t>cubic feet of gas the distance of one mile for consideration; or</w:t>
      </w:r>
    </w:p>
    <w:p w14:paraId="2895C13D" w14:textId="77777777" w:rsidR="003C361B" w:rsidRPr="003C361B" w:rsidRDefault="003C361B" w:rsidP="004B183E"/>
    <w:p w14:paraId="14230C3E" w14:textId="77777777" w:rsidR="003C361B" w:rsidRPr="003C361B" w:rsidRDefault="003C361B" w:rsidP="003C361B">
      <w:pPr>
        <w:ind w:left="2880" w:hanging="720"/>
        <w:rPr>
          <w:sz w:val="24"/>
          <w:szCs w:val="24"/>
        </w:rPr>
      </w:pPr>
      <w:r w:rsidRPr="003C361B">
        <w:rPr>
          <w:sz w:val="24"/>
          <w:szCs w:val="24"/>
        </w:rPr>
        <w:t>E)</w:t>
      </w:r>
      <w:r>
        <w:rPr>
          <w:sz w:val="24"/>
          <w:szCs w:val="24"/>
        </w:rPr>
        <w:tab/>
      </w:r>
      <w:r w:rsidRPr="00594EED">
        <w:rPr>
          <w:i/>
          <w:sz w:val="24"/>
          <w:szCs w:val="24"/>
        </w:rPr>
        <w:t>the transportation by pipeline of any specified quantity of a substance</w:t>
      </w:r>
      <w:r w:rsidRPr="003C361B">
        <w:rPr>
          <w:sz w:val="24"/>
          <w:szCs w:val="24"/>
        </w:rPr>
        <w:t xml:space="preserve"> other than oil or gas </w:t>
      </w:r>
      <w:r w:rsidRPr="00594EED">
        <w:rPr>
          <w:i/>
          <w:sz w:val="24"/>
          <w:szCs w:val="24"/>
        </w:rPr>
        <w:t>the distance of one mile for consideration.</w:t>
      </w:r>
      <w:r w:rsidRPr="003C361B">
        <w:rPr>
          <w:sz w:val="24"/>
          <w:szCs w:val="24"/>
        </w:rPr>
        <w:t xml:space="preserve"> (</w:t>
      </w:r>
      <w:proofErr w:type="spellStart"/>
      <w:r w:rsidRPr="003C361B">
        <w:rPr>
          <w:sz w:val="24"/>
          <w:szCs w:val="24"/>
        </w:rPr>
        <w:t>IITA</w:t>
      </w:r>
      <w:proofErr w:type="spellEnd"/>
      <w:r w:rsidRPr="003C361B">
        <w:rPr>
          <w:sz w:val="24"/>
          <w:szCs w:val="24"/>
        </w:rPr>
        <w:t xml:space="preserve"> Section 304(d)(1) and (4))</w:t>
      </w:r>
    </w:p>
    <w:p w14:paraId="1F9967FA" w14:textId="77777777" w:rsidR="003C361B" w:rsidRPr="003C361B" w:rsidRDefault="003C361B" w:rsidP="003C361B">
      <w:pPr>
        <w:rPr>
          <w:sz w:val="24"/>
          <w:szCs w:val="24"/>
        </w:rPr>
      </w:pPr>
    </w:p>
    <w:p w14:paraId="5B369B8D" w14:textId="77777777" w:rsidR="003C361B" w:rsidRPr="003C361B" w:rsidRDefault="003C361B" w:rsidP="003C361B">
      <w:pPr>
        <w:ind w:left="2160" w:hanging="720"/>
        <w:rPr>
          <w:sz w:val="24"/>
          <w:szCs w:val="24"/>
        </w:rPr>
      </w:pPr>
      <w:r w:rsidRPr="003C361B">
        <w:rPr>
          <w:sz w:val="24"/>
          <w:szCs w:val="24"/>
        </w:rPr>
        <w:t>3)</w:t>
      </w:r>
      <w:r>
        <w:rPr>
          <w:sz w:val="24"/>
          <w:szCs w:val="24"/>
        </w:rPr>
        <w:tab/>
      </w:r>
      <w:r w:rsidRPr="003C361B">
        <w:rPr>
          <w:sz w:val="24"/>
          <w:szCs w:val="24"/>
        </w:rPr>
        <w:t>In this State.  A revenue mile or a mile traveled is "in this State" whenever the transportation occurs within the geographic boundaries of the State of Illinois.</w:t>
      </w:r>
    </w:p>
    <w:p w14:paraId="58FA5B7B" w14:textId="77777777" w:rsidR="003C361B" w:rsidRPr="003C361B" w:rsidRDefault="003C361B" w:rsidP="004B183E"/>
    <w:p w14:paraId="17946B62" w14:textId="77777777" w:rsidR="003C361B" w:rsidRPr="003C361B" w:rsidRDefault="003C361B" w:rsidP="003C361B">
      <w:pPr>
        <w:ind w:left="2880" w:hanging="720"/>
        <w:rPr>
          <w:sz w:val="24"/>
          <w:szCs w:val="24"/>
        </w:rPr>
      </w:pPr>
      <w:r w:rsidRPr="003C361B">
        <w:rPr>
          <w:sz w:val="24"/>
          <w:szCs w:val="24"/>
        </w:rPr>
        <w:t>A)</w:t>
      </w:r>
      <w:r>
        <w:rPr>
          <w:sz w:val="24"/>
          <w:szCs w:val="24"/>
        </w:rPr>
        <w:tab/>
      </w:r>
      <w:r w:rsidRPr="003C361B">
        <w:rPr>
          <w:sz w:val="24"/>
          <w:szCs w:val="24"/>
        </w:rPr>
        <w:t>In the case of interstate transportation by land, the revenue miles or miles traveled in this State are the miles determined under sub</w:t>
      </w:r>
      <w:r w:rsidR="00594EED">
        <w:rPr>
          <w:sz w:val="24"/>
          <w:szCs w:val="24"/>
        </w:rPr>
        <w:t>section</w:t>
      </w:r>
      <w:r w:rsidRPr="003C361B">
        <w:rPr>
          <w:sz w:val="24"/>
          <w:szCs w:val="24"/>
        </w:rPr>
        <w:t xml:space="preserve"> (b)(1)(A) between the point or points where the route used in determining those miles intersect the Illinois border and the point, if any, in Illinois where the route begins or ends. </w:t>
      </w:r>
    </w:p>
    <w:p w14:paraId="33E83F15" w14:textId="77777777" w:rsidR="003C361B" w:rsidRPr="003C361B" w:rsidRDefault="003C361B" w:rsidP="004B183E"/>
    <w:p w14:paraId="6FC8D01C" w14:textId="77777777" w:rsidR="003C361B" w:rsidRPr="003C361B" w:rsidRDefault="003C361B" w:rsidP="003C361B">
      <w:pPr>
        <w:ind w:left="2880" w:hanging="720"/>
        <w:rPr>
          <w:sz w:val="24"/>
          <w:szCs w:val="24"/>
        </w:rPr>
      </w:pPr>
      <w:r w:rsidRPr="003C361B">
        <w:rPr>
          <w:sz w:val="24"/>
          <w:szCs w:val="24"/>
        </w:rPr>
        <w:t>B)</w:t>
      </w:r>
      <w:r>
        <w:rPr>
          <w:sz w:val="24"/>
          <w:szCs w:val="24"/>
        </w:rPr>
        <w:tab/>
      </w:r>
      <w:r w:rsidRPr="003C361B">
        <w:rPr>
          <w:sz w:val="24"/>
          <w:szCs w:val="24"/>
        </w:rPr>
        <w:t xml:space="preserve">In the absence of evidence to the contrary, the number of miles of transportation within this State by a vessel operating on water that is not wholly within or without this State shall be 50% of the total number of transportation miles on that water. </w:t>
      </w:r>
    </w:p>
    <w:p w14:paraId="05E4A6F4" w14:textId="77777777" w:rsidR="003C361B" w:rsidRPr="003C361B" w:rsidRDefault="003C361B" w:rsidP="004B183E"/>
    <w:p w14:paraId="2FE59DF5" w14:textId="77777777" w:rsidR="003C361B" w:rsidRPr="003C361B" w:rsidRDefault="003C361B" w:rsidP="003C361B">
      <w:pPr>
        <w:ind w:left="2880" w:hanging="720"/>
        <w:rPr>
          <w:sz w:val="24"/>
          <w:szCs w:val="24"/>
        </w:rPr>
      </w:pPr>
      <w:r w:rsidRPr="003C361B">
        <w:rPr>
          <w:sz w:val="24"/>
          <w:szCs w:val="24"/>
        </w:rPr>
        <w:t>C)</w:t>
      </w:r>
      <w:r>
        <w:rPr>
          <w:sz w:val="24"/>
          <w:szCs w:val="24"/>
        </w:rPr>
        <w:tab/>
      </w:r>
      <w:r w:rsidRPr="003C361B">
        <w:rPr>
          <w:sz w:val="24"/>
          <w:szCs w:val="24"/>
        </w:rPr>
        <w:t>In the case of interstate transportation by airline, the revenue miles in this State are the miles determined under sub</w:t>
      </w:r>
      <w:r w:rsidR="00594EED">
        <w:rPr>
          <w:sz w:val="24"/>
          <w:szCs w:val="24"/>
        </w:rPr>
        <w:t>section</w:t>
      </w:r>
      <w:r w:rsidRPr="003C361B">
        <w:rPr>
          <w:sz w:val="24"/>
          <w:szCs w:val="24"/>
        </w:rPr>
        <w:t xml:space="preserve"> (b)(1)(D) between the point where the route used in determining those miles intersects the Illinois border and the airport in Illinois where the flight begins or terminates.  Revenue miles in a flight that neither begins nor terminates in Illinois (</w:t>
      </w:r>
      <w:r>
        <w:rPr>
          <w:sz w:val="24"/>
          <w:szCs w:val="24"/>
        </w:rPr>
        <w:t>"</w:t>
      </w:r>
      <w:r w:rsidRPr="003C361B">
        <w:rPr>
          <w:sz w:val="24"/>
          <w:szCs w:val="24"/>
        </w:rPr>
        <w:t>flyover miles</w:t>
      </w:r>
      <w:r>
        <w:rPr>
          <w:sz w:val="24"/>
          <w:szCs w:val="24"/>
        </w:rPr>
        <w:t>"</w:t>
      </w:r>
      <w:r w:rsidRPr="003C361B">
        <w:rPr>
          <w:sz w:val="24"/>
          <w:szCs w:val="24"/>
        </w:rPr>
        <w:t xml:space="preserve">) may not be included in the numerator.  </w:t>
      </w:r>
      <w:r w:rsidR="00594EED">
        <w:rPr>
          <w:sz w:val="24"/>
          <w:szCs w:val="24"/>
        </w:rPr>
        <w:t>(</w:t>
      </w:r>
      <w:r w:rsidRPr="003C361B">
        <w:rPr>
          <w:sz w:val="24"/>
          <w:szCs w:val="24"/>
        </w:rPr>
        <w:t xml:space="preserve">Northwest Airlines, Inc. v. Department of Revenue, 295 Ill. App. </w:t>
      </w:r>
      <w:proofErr w:type="spellStart"/>
      <w:r w:rsidRPr="003C361B">
        <w:rPr>
          <w:sz w:val="24"/>
          <w:szCs w:val="24"/>
        </w:rPr>
        <w:t>3d</w:t>
      </w:r>
      <w:proofErr w:type="spellEnd"/>
      <w:r w:rsidRPr="003C361B">
        <w:rPr>
          <w:sz w:val="24"/>
          <w:szCs w:val="24"/>
        </w:rPr>
        <w:t xml:space="preserve"> 889, 692 </w:t>
      </w:r>
      <w:proofErr w:type="spellStart"/>
      <w:r w:rsidRPr="003C361B">
        <w:rPr>
          <w:sz w:val="24"/>
          <w:szCs w:val="24"/>
        </w:rPr>
        <w:t>N.E.2d</w:t>
      </w:r>
      <w:proofErr w:type="spellEnd"/>
      <w:r w:rsidRPr="003C361B">
        <w:rPr>
          <w:sz w:val="24"/>
          <w:szCs w:val="24"/>
        </w:rPr>
        <w:t xml:space="preserve"> 1264 (1998), </w:t>
      </w:r>
      <w:r w:rsidRPr="00594EED">
        <w:rPr>
          <w:sz w:val="24"/>
          <w:szCs w:val="24"/>
        </w:rPr>
        <w:t>appeal denied</w:t>
      </w:r>
      <w:r w:rsidRPr="003C361B">
        <w:rPr>
          <w:sz w:val="24"/>
          <w:szCs w:val="24"/>
        </w:rPr>
        <w:t xml:space="preserve">, 179 Ill. </w:t>
      </w:r>
      <w:proofErr w:type="spellStart"/>
      <w:r w:rsidRPr="003C361B">
        <w:rPr>
          <w:sz w:val="24"/>
          <w:szCs w:val="24"/>
        </w:rPr>
        <w:t>2d</w:t>
      </w:r>
      <w:proofErr w:type="spellEnd"/>
      <w:r w:rsidRPr="003C361B">
        <w:rPr>
          <w:sz w:val="24"/>
          <w:szCs w:val="24"/>
        </w:rPr>
        <w:t xml:space="preserve"> 589, 705 N.E. </w:t>
      </w:r>
      <w:proofErr w:type="spellStart"/>
      <w:r w:rsidRPr="003C361B">
        <w:rPr>
          <w:sz w:val="24"/>
          <w:szCs w:val="24"/>
        </w:rPr>
        <w:t>2d</w:t>
      </w:r>
      <w:proofErr w:type="spellEnd"/>
      <w:r w:rsidRPr="003C361B">
        <w:rPr>
          <w:sz w:val="24"/>
          <w:szCs w:val="24"/>
        </w:rPr>
        <w:t xml:space="preserve"> 440.</w:t>
      </w:r>
      <w:r w:rsidR="00594EED">
        <w:rPr>
          <w:sz w:val="24"/>
          <w:szCs w:val="24"/>
        </w:rPr>
        <w:t>)</w:t>
      </w:r>
    </w:p>
    <w:p w14:paraId="16E98624" w14:textId="77777777" w:rsidR="003C361B" w:rsidRPr="003C361B" w:rsidRDefault="003C361B" w:rsidP="003C361B">
      <w:pPr>
        <w:rPr>
          <w:sz w:val="24"/>
          <w:szCs w:val="24"/>
        </w:rPr>
      </w:pPr>
    </w:p>
    <w:p w14:paraId="17CBC728" w14:textId="77777777" w:rsidR="003C361B" w:rsidRPr="003C361B" w:rsidRDefault="003C361B" w:rsidP="003C361B">
      <w:pPr>
        <w:ind w:left="2160" w:hanging="720"/>
        <w:rPr>
          <w:sz w:val="24"/>
          <w:szCs w:val="24"/>
        </w:rPr>
      </w:pPr>
      <w:r w:rsidRPr="003C361B">
        <w:rPr>
          <w:sz w:val="24"/>
          <w:szCs w:val="24"/>
        </w:rPr>
        <w:t>4)</w:t>
      </w:r>
      <w:r>
        <w:rPr>
          <w:sz w:val="24"/>
          <w:szCs w:val="24"/>
        </w:rPr>
        <w:tab/>
      </w:r>
      <w:r w:rsidRPr="003C361B">
        <w:rPr>
          <w:sz w:val="24"/>
          <w:szCs w:val="24"/>
        </w:rPr>
        <w:t xml:space="preserve">Gross </w:t>
      </w:r>
      <w:r w:rsidR="00280FD3">
        <w:rPr>
          <w:sz w:val="24"/>
          <w:szCs w:val="24"/>
        </w:rPr>
        <w:t>R</w:t>
      </w:r>
      <w:r w:rsidRPr="003C361B">
        <w:rPr>
          <w:sz w:val="24"/>
          <w:szCs w:val="24"/>
        </w:rPr>
        <w:t xml:space="preserve">eceipts from </w:t>
      </w:r>
      <w:r w:rsidR="00280FD3">
        <w:rPr>
          <w:sz w:val="24"/>
          <w:szCs w:val="24"/>
        </w:rPr>
        <w:t>F</w:t>
      </w:r>
      <w:r w:rsidRPr="003C361B">
        <w:rPr>
          <w:sz w:val="24"/>
          <w:szCs w:val="24"/>
        </w:rPr>
        <w:t xml:space="preserve">urnishing </w:t>
      </w:r>
      <w:r w:rsidR="00280FD3">
        <w:rPr>
          <w:sz w:val="24"/>
          <w:szCs w:val="24"/>
        </w:rPr>
        <w:t>T</w:t>
      </w:r>
      <w:r w:rsidRPr="003C361B">
        <w:rPr>
          <w:sz w:val="24"/>
          <w:szCs w:val="24"/>
        </w:rPr>
        <w:t xml:space="preserve">ransportation </w:t>
      </w:r>
      <w:r w:rsidR="00280FD3">
        <w:rPr>
          <w:sz w:val="24"/>
          <w:szCs w:val="24"/>
        </w:rPr>
        <w:t>S</w:t>
      </w:r>
      <w:r w:rsidRPr="003C361B">
        <w:rPr>
          <w:sz w:val="24"/>
          <w:szCs w:val="24"/>
        </w:rPr>
        <w:t xml:space="preserve">ervices by </w:t>
      </w:r>
      <w:r w:rsidR="00280FD3">
        <w:rPr>
          <w:sz w:val="24"/>
          <w:szCs w:val="24"/>
        </w:rPr>
        <w:t>A</w:t>
      </w:r>
      <w:r w:rsidRPr="003C361B">
        <w:rPr>
          <w:sz w:val="24"/>
          <w:szCs w:val="24"/>
        </w:rPr>
        <w:t xml:space="preserve">irline and by </w:t>
      </w:r>
      <w:r w:rsidR="00280FD3">
        <w:rPr>
          <w:sz w:val="24"/>
          <w:szCs w:val="24"/>
        </w:rPr>
        <w:t>O</w:t>
      </w:r>
      <w:r w:rsidRPr="003C361B">
        <w:rPr>
          <w:sz w:val="24"/>
          <w:szCs w:val="24"/>
        </w:rPr>
        <w:t xml:space="preserve">ther </w:t>
      </w:r>
      <w:r w:rsidR="00280FD3">
        <w:rPr>
          <w:sz w:val="24"/>
          <w:szCs w:val="24"/>
        </w:rPr>
        <w:t>M</w:t>
      </w:r>
      <w:r w:rsidRPr="003C361B">
        <w:rPr>
          <w:sz w:val="24"/>
          <w:szCs w:val="24"/>
        </w:rPr>
        <w:t xml:space="preserve">eans.  For taxable years ending on or after December 31, 2008, in a transaction </w:t>
      </w:r>
      <w:r w:rsidR="0001509C">
        <w:rPr>
          <w:sz w:val="24"/>
          <w:szCs w:val="24"/>
        </w:rPr>
        <w:t xml:space="preserve">in which </w:t>
      </w:r>
      <w:r w:rsidRPr="003C361B">
        <w:rPr>
          <w:sz w:val="24"/>
          <w:szCs w:val="24"/>
        </w:rPr>
        <w:t xml:space="preserve">the taxpayer transports a passenger or freight both by airline and by any other mode of transportation, the gross receipts from furnishing airline transportation services in the transaction shall equal the total gross receipts from the transaction times a fraction equal to the miles traveled by airline in the transaction divided by the total miles traveled in the transaction and the gross receipts from furnishing transportation </w:t>
      </w:r>
      <w:r w:rsidRPr="003C361B">
        <w:rPr>
          <w:sz w:val="24"/>
          <w:szCs w:val="24"/>
        </w:rPr>
        <w:lastRenderedPageBreak/>
        <w:t>services (other than by airline) shall equal the remaining gross receipts from the transaction; provided that:</w:t>
      </w:r>
    </w:p>
    <w:p w14:paraId="7FA40638" w14:textId="77777777" w:rsidR="003C361B" w:rsidRPr="003C361B" w:rsidRDefault="003C361B" w:rsidP="003C361B">
      <w:pPr>
        <w:rPr>
          <w:sz w:val="24"/>
          <w:szCs w:val="24"/>
        </w:rPr>
      </w:pPr>
    </w:p>
    <w:p w14:paraId="528F977E" w14:textId="77777777" w:rsidR="003C361B" w:rsidRPr="003C361B" w:rsidRDefault="003C361B" w:rsidP="008D7237">
      <w:pPr>
        <w:ind w:left="2880" w:hanging="720"/>
        <w:rPr>
          <w:sz w:val="24"/>
          <w:szCs w:val="24"/>
        </w:rPr>
      </w:pPr>
      <w:r>
        <w:rPr>
          <w:sz w:val="24"/>
          <w:szCs w:val="24"/>
        </w:rPr>
        <w:t>A</w:t>
      </w:r>
      <w:r w:rsidRPr="003C361B">
        <w:rPr>
          <w:sz w:val="24"/>
          <w:szCs w:val="24"/>
        </w:rPr>
        <w:t>)</w:t>
      </w:r>
      <w:r>
        <w:rPr>
          <w:sz w:val="24"/>
          <w:szCs w:val="24"/>
        </w:rPr>
        <w:tab/>
      </w:r>
      <w:r w:rsidRPr="003C361B">
        <w:rPr>
          <w:sz w:val="24"/>
          <w:szCs w:val="24"/>
        </w:rPr>
        <w:t>the taxpayer may use any other reasonable method supported by its books and records for allocating gross receipts from the transaction between airline transportation and the other modes of transportation</w:t>
      </w:r>
      <w:r w:rsidR="0001509C">
        <w:rPr>
          <w:sz w:val="24"/>
          <w:szCs w:val="24"/>
        </w:rPr>
        <w:t>;</w:t>
      </w:r>
      <w:r w:rsidRPr="003C361B">
        <w:rPr>
          <w:sz w:val="24"/>
          <w:szCs w:val="24"/>
        </w:rPr>
        <w:t xml:space="preserve"> and</w:t>
      </w:r>
    </w:p>
    <w:p w14:paraId="69B38E12" w14:textId="77777777" w:rsidR="003C361B" w:rsidRPr="003C361B" w:rsidRDefault="003C361B" w:rsidP="008D7237">
      <w:pPr>
        <w:rPr>
          <w:sz w:val="24"/>
          <w:szCs w:val="24"/>
        </w:rPr>
      </w:pPr>
    </w:p>
    <w:p w14:paraId="285E2574" w14:textId="77777777" w:rsidR="00AF5FCA" w:rsidRDefault="003C361B" w:rsidP="00AF5FCA">
      <w:pPr>
        <w:ind w:left="2880" w:hanging="720"/>
        <w:rPr>
          <w:sz w:val="24"/>
          <w:szCs w:val="24"/>
        </w:rPr>
      </w:pPr>
      <w:r>
        <w:rPr>
          <w:sz w:val="24"/>
          <w:szCs w:val="24"/>
        </w:rPr>
        <w:t>B</w:t>
      </w:r>
      <w:r w:rsidRPr="003C361B">
        <w:rPr>
          <w:sz w:val="24"/>
          <w:szCs w:val="24"/>
        </w:rPr>
        <w:t>)</w:t>
      </w:r>
      <w:r>
        <w:rPr>
          <w:sz w:val="24"/>
          <w:szCs w:val="24"/>
        </w:rPr>
        <w:tab/>
      </w:r>
      <w:r w:rsidRPr="003C361B">
        <w:rPr>
          <w:sz w:val="24"/>
          <w:szCs w:val="24"/>
        </w:rPr>
        <w:t xml:space="preserve">if the miles traveled by airline equal more than 95% of the total miles traveled, the entire transaction is deemed to be transportation by airline.  </w:t>
      </w:r>
    </w:p>
    <w:p w14:paraId="3ECF8F9C" w14:textId="77777777" w:rsidR="00AF5FCA" w:rsidRDefault="00AF5FCA" w:rsidP="004B183E"/>
    <w:p w14:paraId="3BC51D8D" w14:textId="77777777" w:rsidR="00AF5FCA" w:rsidRPr="003C361B" w:rsidRDefault="00AF5FCA" w:rsidP="00AF5FCA">
      <w:pPr>
        <w:ind w:left="2160" w:hanging="720"/>
        <w:rPr>
          <w:sz w:val="24"/>
          <w:szCs w:val="24"/>
        </w:rPr>
      </w:pPr>
      <w:r>
        <w:rPr>
          <w:sz w:val="24"/>
          <w:szCs w:val="24"/>
        </w:rPr>
        <w:t>5)</w:t>
      </w:r>
      <w:r>
        <w:rPr>
          <w:sz w:val="24"/>
          <w:szCs w:val="24"/>
        </w:rPr>
        <w:tab/>
        <w:t>Freight.  "Freight" means any item, other than an individual passenger, that is transported for consideration.</w:t>
      </w:r>
    </w:p>
    <w:p w14:paraId="140B87D0" w14:textId="77777777" w:rsidR="003C361B" w:rsidRPr="003C361B" w:rsidRDefault="003C361B" w:rsidP="003C361B">
      <w:pPr>
        <w:rPr>
          <w:sz w:val="24"/>
          <w:szCs w:val="24"/>
        </w:rPr>
      </w:pPr>
    </w:p>
    <w:p w14:paraId="1965E505" w14:textId="77777777" w:rsidR="003C361B" w:rsidRPr="003C361B" w:rsidRDefault="003C361B" w:rsidP="003C361B">
      <w:pPr>
        <w:ind w:left="1440" w:hanging="720"/>
        <w:rPr>
          <w:snapToGrid w:val="0"/>
          <w:sz w:val="24"/>
          <w:szCs w:val="24"/>
        </w:rPr>
      </w:pPr>
      <w:r w:rsidRPr="003C361B">
        <w:rPr>
          <w:sz w:val="24"/>
          <w:szCs w:val="24"/>
        </w:rPr>
        <w:t>c)</w:t>
      </w:r>
      <w:r>
        <w:rPr>
          <w:sz w:val="24"/>
          <w:szCs w:val="24"/>
        </w:rPr>
        <w:tab/>
      </w:r>
      <w:r w:rsidRPr="003C361B">
        <w:rPr>
          <w:snapToGrid w:val="0"/>
          <w:sz w:val="24"/>
          <w:szCs w:val="24"/>
        </w:rPr>
        <w:t xml:space="preserve">Computation of </w:t>
      </w:r>
      <w:r w:rsidR="0001509C">
        <w:rPr>
          <w:snapToGrid w:val="0"/>
          <w:sz w:val="24"/>
          <w:szCs w:val="24"/>
        </w:rPr>
        <w:t>A</w:t>
      </w:r>
      <w:r w:rsidRPr="003C361B">
        <w:rPr>
          <w:snapToGrid w:val="0"/>
          <w:sz w:val="24"/>
          <w:szCs w:val="24"/>
        </w:rPr>
        <w:t xml:space="preserve">pportionment </w:t>
      </w:r>
      <w:r w:rsidR="0001509C">
        <w:rPr>
          <w:snapToGrid w:val="0"/>
          <w:sz w:val="24"/>
          <w:szCs w:val="24"/>
        </w:rPr>
        <w:t>F</w:t>
      </w:r>
      <w:r w:rsidRPr="003C361B">
        <w:rPr>
          <w:snapToGrid w:val="0"/>
          <w:sz w:val="24"/>
          <w:szCs w:val="24"/>
        </w:rPr>
        <w:t xml:space="preserve">actor of a </w:t>
      </w:r>
      <w:r w:rsidR="0001509C">
        <w:rPr>
          <w:snapToGrid w:val="0"/>
          <w:sz w:val="24"/>
          <w:szCs w:val="24"/>
        </w:rPr>
        <w:t>T</w:t>
      </w:r>
      <w:r w:rsidRPr="003C361B">
        <w:rPr>
          <w:snapToGrid w:val="0"/>
          <w:sz w:val="24"/>
          <w:szCs w:val="24"/>
        </w:rPr>
        <w:t xml:space="preserve">ransportation </w:t>
      </w:r>
      <w:r w:rsidR="0001509C">
        <w:rPr>
          <w:snapToGrid w:val="0"/>
          <w:sz w:val="24"/>
          <w:szCs w:val="24"/>
        </w:rPr>
        <w:t>C</w:t>
      </w:r>
      <w:r w:rsidRPr="003C361B">
        <w:rPr>
          <w:snapToGrid w:val="0"/>
          <w:sz w:val="24"/>
          <w:szCs w:val="24"/>
        </w:rPr>
        <w:t xml:space="preserve">ompany, other than for </w:t>
      </w:r>
      <w:r w:rsidR="0001509C">
        <w:rPr>
          <w:snapToGrid w:val="0"/>
          <w:sz w:val="24"/>
          <w:szCs w:val="24"/>
        </w:rPr>
        <w:t>F</w:t>
      </w:r>
      <w:r w:rsidRPr="003C361B">
        <w:rPr>
          <w:snapToGrid w:val="0"/>
          <w:sz w:val="24"/>
          <w:szCs w:val="24"/>
        </w:rPr>
        <w:t xml:space="preserve">urnishing </w:t>
      </w:r>
      <w:r w:rsidR="0001509C">
        <w:rPr>
          <w:snapToGrid w:val="0"/>
          <w:sz w:val="24"/>
          <w:szCs w:val="24"/>
        </w:rPr>
        <w:t>T</w:t>
      </w:r>
      <w:r w:rsidRPr="003C361B">
        <w:rPr>
          <w:snapToGrid w:val="0"/>
          <w:sz w:val="24"/>
          <w:szCs w:val="24"/>
        </w:rPr>
        <w:t xml:space="preserve">ransportation </w:t>
      </w:r>
      <w:r w:rsidR="0001509C">
        <w:rPr>
          <w:snapToGrid w:val="0"/>
          <w:sz w:val="24"/>
          <w:szCs w:val="24"/>
        </w:rPr>
        <w:t>S</w:t>
      </w:r>
      <w:r w:rsidRPr="003C361B">
        <w:rPr>
          <w:snapToGrid w:val="0"/>
          <w:sz w:val="24"/>
          <w:szCs w:val="24"/>
        </w:rPr>
        <w:t xml:space="preserve">ervices by </w:t>
      </w:r>
      <w:r w:rsidR="0001509C">
        <w:rPr>
          <w:snapToGrid w:val="0"/>
          <w:sz w:val="24"/>
          <w:szCs w:val="24"/>
        </w:rPr>
        <w:t>A</w:t>
      </w:r>
      <w:r w:rsidRPr="003C361B">
        <w:rPr>
          <w:snapToGrid w:val="0"/>
          <w:sz w:val="24"/>
          <w:szCs w:val="24"/>
        </w:rPr>
        <w:t xml:space="preserve">irline, for </w:t>
      </w:r>
      <w:r w:rsidR="0001509C">
        <w:rPr>
          <w:snapToGrid w:val="0"/>
          <w:sz w:val="24"/>
          <w:szCs w:val="24"/>
        </w:rPr>
        <w:t>T</w:t>
      </w:r>
      <w:r w:rsidRPr="003C361B">
        <w:rPr>
          <w:snapToGrid w:val="0"/>
          <w:sz w:val="24"/>
          <w:szCs w:val="24"/>
        </w:rPr>
        <w:t xml:space="preserve">axable </w:t>
      </w:r>
      <w:r w:rsidR="0001509C">
        <w:rPr>
          <w:snapToGrid w:val="0"/>
          <w:sz w:val="24"/>
          <w:szCs w:val="24"/>
        </w:rPr>
        <w:t>Y</w:t>
      </w:r>
      <w:r w:rsidRPr="003C361B">
        <w:rPr>
          <w:snapToGrid w:val="0"/>
          <w:sz w:val="24"/>
          <w:szCs w:val="24"/>
        </w:rPr>
        <w:t xml:space="preserve">ears </w:t>
      </w:r>
      <w:r w:rsidR="0001509C">
        <w:rPr>
          <w:snapToGrid w:val="0"/>
          <w:sz w:val="24"/>
          <w:szCs w:val="24"/>
        </w:rPr>
        <w:t>E</w:t>
      </w:r>
      <w:r w:rsidRPr="003C361B">
        <w:rPr>
          <w:snapToGrid w:val="0"/>
          <w:sz w:val="24"/>
          <w:szCs w:val="24"/>
        </w:rPr>
        <w:t xml:space="preserve">nding on or after December 31, 2008.  </w:t>
      </w:r>
      <w:r w:rsidRPr="0001509C">
        <w:rPr>
          <w:i/>
          <w:snapToGrid w:val="0"/>
          <w:sz w:val="24"/>
          <w:szCs w:val="24"/>
        </w:rPr>
        <w:t>For</w:t>
      </w:r>
      <w:r w:rsidRPr="003C361B">
        <w:rPr>
          <w:snapToGrid w:val="0"/>
          <w:sz w:val="24"/>
          <w:szCs w:val="24"/>
        </w:rPr>
        <w:t xml:space="preserve"> each </w:t>
      </w:r>
      <w:r w:rsidRPr="0001509C">
        <w:rPr>
          <w:i/>
          <w:snapToGrid w:val="0"/>
          <w:sz w:val="24"/>
          <w:szCs w:val="24"/>
        </w:rPr>
        <w:t>taxable year ending on or after December 31, 2008</w:t>
      </w:r>
      <w:r w:rsidRPr="003C361B">
        <w:rPr>
          <w:snapToGrid w:val="0"/>
          <w:sz w:val="24"/>
          <w:szCs w:val="24"/>
        </w:rPr>
        <w:t xml:space="preserve">, the </w:t>
      </w:r>
      <w:r w:rsidRPr="0001509C">
        <w:rPr>
          <w:i/>
          <w:snapToGrid w:val="0"/>
          <w:sz w:val="24"/>
          <w:szCs w:val="24"/>
        </w:rPr>
        <w:t>business income</w:t>
      </w:r>
      <w:r w:rsidRPr="003C361B">
        <w:rPr>
          <w:snapToGrid w:val="0"/>
          <w:sz w:val="24"/>
          <w:szCs w:val="24"/>
        </w:rPr>
        <w:t xml:space="preserve"> </w:t>
      </w:r>
      <w:r w:rsidRPr="0001509C">
        <w:rPr>
          <w:i/>
          <w:snapToGrid w:val="0"/>
          <w:sz w:val="24"/>
          <w:szCs w:val="24"/>
        </w:rPr>
        <w:t>of</w:t>
      </w:r>
      <w:r w:rsidRPr="003C361B">
        <w:rPr>
          <w:snapToGrid w:val="0"/>
          <w:sz w:val="24"/>
          <w:szCs w:val="24"/>
        </w:rPr>
        <w:t xml:space="preserve"> a transportation company shall be apportioned to Illinois by multiplying the company</w:t>
      </w:r>
      <w:r>
        <w:rPr>
          <w:snapToGrid w:val="0"/>
          <w:sz w:val="24"/>
          <w:szCs w:val="24"/>
        </w:rPr>
        <w:t>'</w:t>
      </w:r>
      <w:r w:rsidRPr="003C361B">
        <w:rPr>
          <w:snapToGrid w:val="0"/>
          <w:sz w:val="24"/>
          <w:szCs w:val="24"/>
        </w:rPr>
        <w:t>s business income by an apportionment factor equal to:</w:t>
      </w:r>
    </w:p>
    <w:p w14:paraId="750FBBF7" w14:textId="77777777" w:rsidR="003C361B" w:rsidRPr="003C361B" w:rsidRDefault="003C361B" w:rsidP="003C361B">
      <w:pPr>
        <w:rPr>
          <w:snapToGrid w:val="0"/>
          <w:sz w:val="24"/>
          <w:szCs w:val="24"/>
        </w:rPr>
      </w:pPr>
    </w:p>
    <w:p w14:paraId="77AAFA0C" w14:textId="77777777" w:rsidR="003C361B" w:rsidRPr="003C361B" w:rsidRDefault="003C361B" w:rsidP="003C361B">
      <w:pPr>
        <w:ind w:left="720" w:firstLine="720"/>
        <w:rPr>
          <w:snapToGrid w:val="0"/>
          <w:sz w:val="24"/>
          <w:szCs w:val="24"/>
        </w:rPr>
      </w:pPr>
      <w:r w:rsidRPr="003C361B">
        <w:rPr>
          <w:snapToGrid w:val="0"/>
          <w:sz w:val="24"/>
          <w:szCs w:val="24"/>
        </w:rPr>
        <w:t>1)</w:t>
      </w:r>
      <w:r>
        <w:rPr>
          <w:snapToGrid w:val="0"/>
          <w:sz w:val="24"/>
          <w:szCs w:val="24"/>
        </w:rPr>
        <w:tab/>
      </w:r>
      <w:r w:rsidRPr="003C361B">
        <w:rPr>
          <w:snapToGrid w:val="0"/>
          <w:sz w:val="24"/>
          <w:szCs w:val="24"/>
        </w:rPr>
        <w:t>the sum of:</w:t>
      </w:r>
    </w:p>
    <w:p w14:paraId="7547A05B" w14:textId="77777777" w:rsidR="003C361B" w:rsidRPr="003C361B" w:rsidRDefault="003C361B" w:rsidP="004B183E">
      <w:pPr>
        <w:rPr>
          <w:snapToGrid w:val="0"/>
        </w:rPr>
      </w:pPr>
    </w:p>
    <w:p w14:paraId="57DFC8F4" w14:textId="77777777" w:rsidR="003C361B" w:rsidRPr="003C361B" w:rsidRDefault="003C361B" w:rsidP="003C361B">
      <w:pPr>
        <w:ind w:left="2880" w:hanging="720"/>
        <w:rPr>
          <w:snapToGrid w:val="0"/>
          <w:sz w:val="24"/>
          <w:szCs w:val="24"/>
        </w:rPr>
      </w:pPr>
      <w:r w:rsidRPr="003C361B">
        <w:rPr>
          <w:snapToGrid w:val="0"/>
          <w:sz w:val="24"/>
          <w:szCs w:val="24"/>
        </w:rPr>
        <w:t>A)</w:t>
      </w:r>
      <w:r>
        <w:rPr>
          <w:snapToGrid w:val="0"/>
          <w:sz w:val="24"/>
          <w:szCs w:val="24"/>
        </w:rPr>
        <w:tab/>
      </w:r>
      <w:r w:rsidRPr="0001509C">
        <w:rPr>
          <w:i/>
          <w:snapToGrid w:val="0"/>
          <w:sz w:val="24"/>
          <w:szCs w:val="24"/>
        </w:rPr>
        <w:t>the gross receipts from the provision of transportation services (other than transportation by airline)</w:t>
      </w:r>
      <w:r w:rsidRPr="003C361B">
        <w:rPr>
          <w:snapToGrid w:val="0"/>
          <w:sz w:val="24"/>
          <w:szCs w:val="24"/>
        </w:rPr>
        <w:t xml:space="preserve"> whe</w:t>
      </w:r>
      <w:r w:rsidR="0001509C">
        <w:rPr>
          <w:snapToGrid w:val="0"/>
          <w:sz w:val="24"/>
          <w:szCs w:val="24"/>
        </w:rPr>
        <w:t>n</w:t>
      </w:r>
      <w:r w:rsidRPr="003C361B">
        <w:rPr>
          <w:snapToGrid w:val="0"/>
          <w:sz w:val="24"/>
          <w:szCs w:val="24"/>
        </w:rPr>
        <w:t xml:space="preserve"> the transportation service both </w:t>
      </w:r>
      <w:r w:rsidRPr="0001509C">
        <w:rPr>
          <w:i/>
          <w:snapToGrid w:val="0"/>
          <w:sz w:val="24"/>
          <w:szCs w:val="24"/>
        </w:rPr>
        <w:t>originates and terminates in Illinois; and</w:t>
      </w:r>
    </w:p>
    <w:p w14:paraId="3F2D2942" w14:textId="77777777" w:rsidR="003C361B" w:rsidRPr="003C361B" w:rsidRDefault="003C361B" w:rsidP="004B183E">
      <w:pPr>
        <w:rPr>
          <w:snapToGrid w:val="0"/>
        </w:rPr>
      </w:pPr>
    </w:p>
    <w:p w14:paraId="4294A30A" w14:textId="77777777" w:rsidR="003C361B" w:rsidRPr="003C361B" w:rsidRDefault="003C361B" w:rsidP="003C361B">
      <w:pPr>
        <w:ind w:left="2880" w:hanging="720"/>
        <w:rPr>
          <w:snapToGrid w:val="0"/>
          <w:sz w:val="24"/>
          <w:szCs w:val="24"/>
        </w:rPr>
      </w:pPr>
      <w:r w:rsidRPr="003C361B">
        <w:rPr>
          <w:snapToGrid w:val="0"/>
          <w:sz w:val="24"/>
          <w:szCs w:val="24"/>
        </w:rPr>
        <w:t>B)</w:t>
      </w:r>
      <w:r>
        <w:rPr>
          <w:snapToGrid w:val="0"/>
          <w:sz w:val="24"/>
          <w:szCs w:val="24"/>
        </w:rPr>
        <w:tab/>
      </w:r>
      <w:r w:rsidRPr="0001509C">
        <w:rPr>
          <w:i/>
          <w:snapToGrid w:val="0"/>
          <w:sz w:val="24"/>
          <w:szCs w:val="24"/>
        </w:rPr>
        <w:t xml:space="preserve">the gross receipts from the provision of transportation services (other than transportation by airline) </w:t>
      </w:r>
      <w:r w:rsidRPr="003C361B">
        <w:rPr>
          <w:snapToGrid w:val="0"/>
          <w:sz w:val="24"/>
          <w:szCs w:val="24"/>
        </w:rPr>
        <w:t>whe</w:t>
      </w:r>
      <w:r w:rsidR="0001509C">
        <w:rPr>
          <w:snapToGrid w:val="0"/>
          <w:sz w:val="24"/>
          <w:szCs w:val="24"/>
        </w:rPr>
        <w:t>n</w:t>
      </w:r>
      <w:r w:rsidRPr="003C361B">
        <w:rPr>
          <w:snapToGrid w:val="0"/>
          <w:sz w:val="24"/>
          <w:szCs w:val="24"/>
        </w:rPr>
        <w:t xml:space="preserve"> the transportation service </w:t>
      </w:r>
      <w:r w:rsidRPr="0001509C">
        <w:rPr>
          <w:i/>
          <w:snapToGrid w:val="0"/>
          <w:sz w:val="24"/>
          <w:szCs w:val="24"/>
        </w:rPr>
        <w:t xml:space="preserve">originates in one state or jurisdiction and terminates in a </w:t>
      </w:r>
      <w:r w:rsidRPr="003C361B">
        <w:rPr>
          <w:snapToGrid w:val="0"/>
          <w:sz w:val="24"/>
          <w:szCs w:val="24"/>
        </w:rPr>
        <w:t xml:space="preserve">different </w:t>
      </w:r>
      <w:r w:rsidRPr="0001509C">
        <w:rPr>
          <w:i/>
          <w:snapToGrid w:val="0"/>
          <w:sz w:val="24"/>
          <w:szCs w:val="24"/>
        </w:rPr>
        <w:t>state or jurisdiction</w:t>
      </w:r>
      <w:r w:rsidRPr="003C361B">
        <w:rPr>
          <w:snapToGrid w:val="0"/>
          <w:sz w:val="24"/>
          <w:szCs w:val="24"/>
        </w:rPr>
        <w:t>, multiplied by the quotient of:</w:t>
      </w:r>
    </w:p>
    <w:p w14:paraId="5B3F9D35" w14:textId="77777777" w:rsidR="003C361B" w:rsidRPr="003C361B" w:rsidRDefault="003C361B" w:rsidP="003C361B">
      <w:pPr>
        <w:rPr>
          <w:snapToGrid w:val="0"/>
          <w:sz w:val="24"/>
          <w:szCs w:val="24"/>
        </w:rPr>
      </w:pPr>
    </w:p>
    <w:p w14:paraId="327EEDA5" w14:textId="77777777" w:rsidR="003C361B" w:rsidRPr="003C361B" w:rsidRDefault="003C361B" w:rsidP="003C361B">
      <w:pPr>
        <w:ind w:left="3600" w:hanging="720"/>
        <w:rPr>
          <w:snapToGrid w:val="0"/>
          <w:sz w:val="24"/>
          <w:szCs w:val="24"/>
        </w:rPr>
      </w:pPr>
      <w:proofErr w:type="spellStart"/>
      <w:r w:rsidRPr="003C361B">
        <w:rPr>
          <w:snapToGrid w:val="0"/>
          <w:sz w:val="24"/>
          <w:szCs w:val="24"/>
        </w:rPr>
        <w:t>i</w:t>
      </w:r>
      <w:proofErr w:type="spellEnd"/>
      <w:r w:rsidRPr="003C361B">
        <w:rPr>
          <w:snapToGrid w:val="0"/>
          <w:sz w:val="24"/>
          <w:szCs w:val="24"/>
        </w:rPr>
        <w:t>)</w:t>
      </w:r>
      <w:r>
        <w:rPr>
          <w:snapToGrid w:val="0"/>
          <w:sz w:val="24"/>
          <w:szCs w:val="24"/>
        </w:rPr>
        <w:tab/>
      </w:r>
      <w:r w:rsidRPr="0001509C">
        <w:rPr>
          <w:i/>
          <w:snapToGrid w:val="0"/>
          <w:sz w:val="24"/>
          <w:szCs w:val="24"/>
        </w:rPr>
        <w:t>the miles traveled in this State in</w:t>
      </w:r>
      <w:r w:rsidRPr="003C361B">
        <w:rPr>
          <w:snapToGrid w:val="0"/>
          <w:sz w:val="24"/>
          <w:szCs w:val="24"/>
        </w:rPr>
        <w:t xml:space="preserve"> providing transportation services that originated in one state or jurisdiction and terminated in a different state or jurisdiction</w:t>
      </w:r>
      <w:r w:rsidR="0001509C">
        <w:rPr>
          <w:snapToGrid w:val="0"/>
          <w:sz w:val="24"/>
          <w:szCs w:val="24"/>
        </w:rPr>
        <w:t>,</w:t>
      </w:r>
      <w:r w:rsidRPr="003C361B">
        <w:rPr>
          <w:snapToGrid w:val="0"/>
          <w:sz w:val="24"/>
          <w:szCs w:val="24"/>
        </w:rPr>
        <w:t xml:space="preserve"> divided by</w:t>
      </w:r>
    </w:p>
    <w:p w14:paraId="4A6FA24A" w14:textId="77777777" w:rsidR="003C361B" w:rsidRPr="003C361B" w:rsidRDefault="003C361B" w:rsidP="004B183E">
      <w:pPr>
        <w:rPr>
          <w:snapToGrid w:val="0"/>
        </w:rPr>
      </w:pPr>
    </w:p>
    <w:p w14:paraId="37B1D86F" w14:textId="77777777" w:rsidR="003C361B" w:rsidRPr="003C361B" w:rsidRDefault="003C361B" w:rsidP="003C361B">
      <w:pPr>
        <w:ind w:left="3600" w:hanging="720"/>
        <w:rPr>
          <w:snapToGrid w:val="0"/>
          <w:sz w:val="24"/>
          <w:szCs w:val="24"/>
        </w:rPr>
      </w:pPr>
      <w:r w:rsidRPr="003C361B">
        <w:rPr>
          <w:snapToGrid w:val="0"/>
          <w:sz w:val="24"/>
          <w:szCs w:val="24"/>
        </w:rPr>
        <w:t>ii)</w:t>
      </w:r>
      <w:r>
        <w:rPr>
          <w:snapToGrid w:val="0"/>
          <w:sz w:val="24"/>
          <w:szCs w:val="24"/>
        </w:rPr>
        <w:tab/>
      </w:r>
      <w:r w:rsidRPr="003C361B">
        <w:rPr>
          <w:snapToGrid w:val="0"/>
          <w:sz w:val="24"/>
          <w:szCs w:val="24"/>
        </w:rPr>
        <w:t xml:space="preserve">the </w:t>
      </w:r>
      <w:r w:rsidRPr="0001509C">
        <w:rPr>
          <w:i/>
          <w:snapToGrid w:val="0"/>
          <w:sz w:val="24"/>
          <w:szCs w:val="24"/>
        </w:rPr>
        <w:t>total miles traveled</w:t>
      </w:r>
      <w:r w:rsidRPr="003C361B">
        <w:rPr>
          <w:snapToGrid w:val="0"/>
          <w:sz w:val="24"/>
          <w:szCs w:val="24"/>
        </w:rPr>
        <w:t xml:space="preserve"> in providing transportation services that originated in one state or jurisdiction and terminated in a different state or jurisdiction;</w:t>
      </w:r>
    </w:p>
    <w:p w14:paraId="3CC8F536" w14:textId="77777777" w:rsidR="003C361B" w:rsidRPr="003C361B" w:rsidRDefault="003C361B" w:rsidP="003C361B">
      <w:pPr>
        <w:rPr>
          <w:snapToGrid w:val="0"/>
          <w:sz w:val="24"/>
          <w:szCs w:val="24"/>
        </w:rPr>
      </w:pPr>
    </w:p>
    <w:p w14:paraId="0473FF20" w14:textId="77777777" w:rsidR="003C361B" w:rsidRPr="003C361B" w:rsidRDefault="003C361B" w:rsidP="003C361B">
      <w:pPr>
        <w:ind w:left="2160" w:hanging="720"/>
        <w:rPr>
          <w:snapToGrid w:val="0"/>
          <w:sz w:val="24"/>
          <w:szCs w:val="24"/>
        </w:rPr>
      </w:pPr>
      <w:r w:rsidRPr="003C361B">
        <w:rPr>
          <w:snapToGrid w:val="0"/>
          <w:sz w:val="24"/>
          <w:szCs w:val="24"/>
        </w:rPr>
        <w:lastRenderedPageBreak/>
        <w:t>2)</w:t>
      </w:r>
      <w:r>
        <w:rPr>
          <w:snapToGrid w:val="0"/>
          <w:sz w:val="24"/>
          <w:szCs w:val="24"/>
        </w:rPr>
        <w:tab/>
      </w:r>
      <w:r w:rsidRPr="003C361B">
        <w:rPr>
          <w:snapToGrid w:val="0"/>
          <w:sz w:val="24"/>
          <w:szCs w:val="24"/>
        </w:rPr>
        <w:t>divided by the taxpayer</w:t>
      </w:r>
      <w:r>
        <w:rPr>
          <w:snapToGrid w:val="0"/>
          <w:sz w:val="24"/>
          <w:szCs w:val="24"/>
        </w:rPr>
        <w:t>'</w:t>
      </w:r>
      <w:r w:rsidRPr="003C361B">
        <w:rPr>
          <w:snapToGrid w:val="0"/>
          <w:sz w:val="24"/>
          <w:szCs w:val="24"/>
        </w:rPr>
        <w:t xml:space="preserve">s </w:t>
      </w:r>
      <w:r w:rsidRPr="0001509C">
        <w:rPr>
          <w:i/>
          <w:snapToGrid w:val="0"/>
          <w:sz w:val="24"/>
          <w:szCs w:val="24"/>
        </w:rPr>
        <w:t>total gross receipts from the provision of transportation services (other than transportation by airline).</w:t>
      </w:r>
      <w:r w:rsidRPr="003C361B">
        <w:rPr>
          <w:snapToGrid w:val="0"/>
          <w:sz w:val="24"/>
          <w:szCs w:val="24"/>
        </w:rPr>
        <w:t xml:space="preserve">  (</w:t>
      </w:r>
      <w:proofErr w:type="spellStart"/>
      <w:r w:rsidRPr="003C361B">
        <w:rPr>
          <w:snapToGrid w:val="0"/>
          <w:sz w:val="24"/>
          <w:szCs w:val="24"/>
        </w:rPr>
        <w:t>IITA</w:t>
      </w:r>
      <w:proofErr w:type="spellEnd"/>
      <w:r w:rsidRPr="003C361B">
        <w:rPr>
          <w:snapToGrid w:val="0"/>
          <w:sz w:val="24"/>
          <w:szCs w:val="24"/>
        </w:rPr>
        <w:t xml:space="preserve"> Section 304(d)(3)) </w:t>
      </w:r>
    </w:p>
    <w:p w14:paraId="710F0E51" w14:textId="77777777" w:rsidR="003C361B" w:rsidRPr="003C361B" w:rsidRDefault="003C361B" w:rsidP="003C361B">
      <w:pPr>
        <w:rPr>
          <w:sz w:val="24"/>
          <w:szCs w:val="24"/>
        </w:rPr>
      </w:pPr>
    </w:p>
    <w:p w14:paraId="69A53342" w14:textId="77777777" w:rsidR="003C361B" w:rsidRPr="003C361B" w:rsidRDefault="003C361B" w:rsidP="003C361B">
      <w:pPr>
        <w:ind w:left="2160"/>
        <w:rPr>
          <w:sz w:val="24"/>
          <w:szCs w:val="24"/>
        </w:rPr>
      </w:pPr>
      <w:r w:rsidRPr="003C361B">
        <w:rPr>
          <w:sz w:val="24"/>
          <w:szCs w:val="24"/>
        </w:rPr>
        <w:t>EXAMPLE A:  During its taxable year ending December 31, 2008, Transportation Company made the following trips transporting goods on behalf of its customers:</w:t>
      </w:r>
    </w:p>
    <w:p w14:paraId="01AC524F" w14:textId="77777777" w:rsidR="003C361B" w:rsidRPr="003C361B" w:rsidRDefault="003C361B" w:rsidP="003C361B">
      <w:pPr>
        <w:rPr>
          <w:sz w:val="24"/>
          <w:szCs w:val="24"/>
        </w:rPr>
      </w:pPr>
    </w:p>
    <w:tbl>
      <w:tblPr>
        <w:tblW w:w="6614" w:type="dxa"/>
        <w:tblInd w:w="1825" w:type="dxa"/>
        <w:tblCellMar>
          <w:left w:w="115" w:type="dxa"/>
          <w:right w:w="115" w:type="dxa"/>
        </w:tblCellMar>
        <w:tblLook w:val="0000" w:firstRow="0" w:lastRow="0" w:firstColumn="0" w:lastColumn="0" w:noHBand="0" w:noVBand="0"/>
      </w:tblPr>
      <w:tblGrid>
        <w:gridCol w:w="2297"/>
        <w:gridCol w:w="1125"/>
        <w:gridCol w:w="1022"/>
        <w:gridCol w:w="960"/>
        <w:gridCol w:w="1210"/>
      </w:tblGrid>
      <w:tr w:rsidR="003C361B" w:rsidRPr="003C361B" w14:paraId="14D27B0C" w14:textId="77777777" w:rsidTr="00976761">
        <w:trPr>
          <w:cantSplit/>
          <w:trHeight w:val="255"/>
        </w:trPr>
        <w:tc>
          <w:tcPr>
            <w:tcW w:w="2297" w:type="dxa"/>
            <w:tcBorders>
              <w:top w:val="nil"/>
              <w:left w:val="nil"/>
              <w:bottom w:val="nil"/>
              <w:right w:val="nil"/>
            </w:tcBorders>
            <w:shd w:val="clear" w:color="auto" w:fill="auto"/>
            <w:noWrap/>
            <w:vAlign w:val="bottom"/>
          </w:tcPr>
          <w:p w14:paraId="4ADE4052" w14:textId="77777777" w:rsidR="003C361B" w:rsidRPr="003C361B" w:rsidRDefault="003C361B" w:rsidP="003C361B">
            <w:pPr>
              <w:rPr>
                <w:sz w:val="24"/>
                <w:szCs w:val="24"/>
              </w:rPr>
            </w:pPr>
          </w:p>
        </w:tc>
        <w:tc>
          <w:tcPr>
            <w:tcW w:w="3107" w:type="dxa"/>
            <w:gridSpan w:val="3"/>
            <w:tcBorders>
              <w:top w:val="nil"/>
              <w:left w:val="nil"/>
              <w:bottom w:val="single" w:sz="4" w:space="0" w:color="auto"/>
              <w:right w:val="nil"/>
            </w:tcBorders>
            <w:shd w:val="clear" w:color="auto" w:fill="auto"/>
            <w:noWrap/>
            <w:vAlign w:val="bottom"/>
          </w:tcPr>
          <w:p w14:paraId="4B56564B" w14:textId="77777777" w:rsidR="003C361B" w:rsidRPr="00976761" w:rsidRDefault="00976761" w:rsidP="00976761">
            <w:pPr>
              <w:jc w:val="center"/>
              <w:rPr>
                <w:sz w:val="24"/>
                <w:szCs w:val="24"/>
              </w:rPr>
            </w:pPr>
            <w:r>
              <w:rPr>
                <w:sz w:val="24"/>
                <w:szCs w:val="24"/>
              </w:rPr>
              <w:t>Miles Traveled</w:t>
            </w:r>
          </w:p>
        </w:tc>
        <w:tc>
          <w:tcPr>
            <w:tcW w:w="1210" w:type="dxa"/>
            <w:tcBorders>
              <w:top w:val="nil"/>
              <w:left w:val="nil"/>
              <w:bottom w:val="nil"/>
              <w:right w:val="nil"/>
            </w:tcBorders>
            <w:shd w:val="clear" w:color="auto" w:fill="auto"/>
            <w:noWrap/>
            <w:vAlign w:val="bottom"/>
          </w:tcPr>
          <w:p w14:paraId="4A39572F" w14:textId="77777777" w:rsidR="003C361B" w:rsidRPr="003C361B" w:rsidRDefault="003C361B" w:rsidP="003C361B">
            <w:pPr>
              <w:rPr>
                <w:sz w:val="24"/>
                <w:szCs w:val="24"/>
              </w:rPr>
            </w:pPr>
          </w:p>
        </w:tc>
      </w:tr>
      <w:tr w:rsidR="003C361B" w:rsidRPr="00D55F72" w14:paraId="64B2F999" w14:textId="77777777" w:rsidTr="00976761">
        <w:trPr>
          <w:cantSplit/>
          <w:trHeight w:val="255"/>
        </w:trPr>
        <w:tc>
          <w:tcPr>
            <w:tcW w:w="2297" w:type="dxa"/>
            <w:tcBorders>
              <w:top w:val="nil"/>
              <w:left w:val="nil"/>
              <w:bottom w:val="nil"/>
              <w:right w:val="nil"/>
            </w:tcBorders>
            <w:shd w:val="clear" w:color="auto" w:fill="auto"/>
            <w:noWrap/>
            <w:vAlign w:val="bottom"/>
          </w:tcPr>
          <w:p w14:paraId="69C72E15" w14:textId="77777777" w:rsidR="003C361B" w:rsidRPr="00D55F72" w:rsidRDefault="003C361B" w:rsidP="003C361B">
            <w:pPr>
              <w:rPr>
                <w:sz w:val="24"/>
                <w:szCs w:val="24"/>
              </w:rPr>
            </w:pPr>
            <w:r w:rsidRPr="00D55F72">
              <w:rPr>
                <w:sz w:val="24"/>
                <w:szCs w:val="24"/>
              </w:rPr>
              <w:t>Trip:</w:t>
            </w:r>
          </w:p>
        </w:tc>
        <w:tc>
          <w:tcPr>
            <w:tcW w:w="1125" w:type="dxa"/>
            <w:tcBorders>
              <w:top w:val="single" w:sz="4" w:space="0" w:color="auto"/>
              <w:left w:val="nil"/>
              <w:bottom w:val="nil"/>
              <w:right w:val="nil"/>
            </w:tcBorders>
            <w:shd w:val="clear" w:color="auto" w:fill="auto"/>
            <w:noWrap/>
            <w:vAlign w:val="bottom"/>
          </w:tcPr>
          <w:p w14:paraId="193FDAB6" w14:textId="77777777" w:rsidR="00976761" w:rsidRPr="00D55F72" w:rsidRDefault="003C361B" w:rsidP="00976761">
            <w:pPr>
              <w:jc w:val="center"/>
              <w:rPr>
                <w:sz w:val="24"/>
                <w:szCs w:val="24"/>
              </w:rPr>
            </w:pPr>
            <w:r w:rsidRPr="00D55F72">
              <w:rPr>
                <w:sz w:val="24"/>
                <w:szCs w:val="24"/>
              </w:rPr>
              <w:t>Outside</w:t>
            </w:r>
          </w:p>
          <w:p w14:paraId="41B62DFE" w14:textId="77777777" w:rsidR="003C361B" w:rsidRPr="00D55F72" w:rsidRDefault="003C361B" w:rsidP="00976761">
            <w:pPr>
              <w:jc w:val="center"/>
              <w:rPr>
                <w:sz w:val="24"/>
                <w:szCs w:val="24"/>
              </w:rPr>
            </w:pPr>
            <w:r w:rsidRPr="00D55F72">
              <w:rPr>
                <w:sz w:val="24"/>
                <w:szCs w:val="24"/>
              </w:rPr>
              <w:t>Illinois</w:t>
            </w:r>
          </w:p>
        </w:tc>
        <w:tc>
          <w:tcPr>
            <w:tcW w:w="1022" w:type="dxa"/>
            <w:tcBorders>
              <w:top w:val="single" w:sz="4" w:space="0" w:color="auto"/>
              <w:left w:val="nil"/>
              <w:bottom w:val="nil"/>
              <w:right w:val="nil"/>
            </w:tcBorders>
            <w:shd w:val="clear" w:color="auto" w:fill="auto"/>
            <w:noWrap/>
            <w:vAlign w:val="bottom"/>
          </w:tcPr>
          <w:p w14:paraId="050F33C2" w14:textId="77777777" w:rsidR="003C361B" w:rsidRPr="00D55F72" w:rsidRDefault="003C361B" w:rsidP="00976761">
            <w:pPr>
              <w:jc w:val="center"/>
              <w:rPr>
                <w:sz w:val="24"/>
                <w:szCs w:val="24"/>
              </w:rPr>
            </w:pPr>
            <w:r w:rsidRPr="00D55F72">
              <w:rPr>
                <w:sz w:val="24"/>
                <w:szCs w:val="24"/>
              </w:rPr>
              <w:t>Within Illinois</w:t>
            </w:r>
          </w:p>
        </w:tc>
        <w:tc>
          <w:tcPr>
            <w:tcW w:w="960" w:type="dxa"/>
            <w:tcBorders>
              <w:top w:val="single" w:sz="4" w:space="0" w:color="auto"/>
              <w:left w:val="nil"/>
              <w:bottom w:val="nil"/>
              <w:right w:val="nil"/>
            </w:tcBorders>
            <w:shd w:val="clear" w:color="auto" w:fill="auto"/>
            <w:noWrap/>
            <w:vAlign w:val="bottom"/>
          </w:tcPr>
          <w:p w14:paraId="33413BB8" w14:textId="77777777" w:rsidR="003C361B" w:rsidRPr="00D55F72" w:rsidRDefault="003C361B" w:rsidP="00976761">
            <w:pPr>
              <w:jc w:val="center"/>
              <w:rPr>
                <w:sz w:val="24"/>
                <w:szCs w:val="24"/>
              </w:rPr>
            </w:pPr>
            <w:r w:rsidRPr="00D55F72">
              <w:rPr>
                <w:sz w:val="24"/>
                <w:szCs w:val="24"/>
              </w:rPr>
              <w:t>Total</w:t>
            </w:r>
          </w:p>
        </w:tc>
        <w:tc>
          <w:tcPr>
            <w:tcW w:w="1210" w:type="dxa"/>
            <w:tcBorders>
              <w:top w:val="nil"/>
              <w:left w:val="nil"/>
              <w:bottom w:val="nil"/>
              <w:right w:val="nil"/>
            </w:tcBorders>
            <w:shd w:val="clear" w:color="auto" w:fill="auto"/>
            <w:noWrap/>
            <w:vAlign w:val="bottom"/>
          </w:tcPr>
          <w:p w14:paraId="689CDC0E" w14:textId="77777777" w:rsidR="003C361B" w:rsidRPr="00D55F72" w:rsidRDefault="003C361B" w:rsidP="00976761">
            <w:pPr>
              <w:jc w:val="center"/>
              <w:rPr>
                <w:sz w:val="24"/>
                <w:szCs w:val="24"/>
              </w:rPr>
            </w:pPr>
            <w:r w:rsidRPr="00D55F72">
              <w:rPr>
                <w:sz w:val="24"/>
                <w:szCs w:val="24"/>
              </w:rPr>
              <w:t>Gross Receipts</w:t>
            </w:r>
          </w:p>
        </w:tc>
      </w:tr>
      <w:tr w:rsidR="003C361B" w:rsidRPr="00E158C4" w14:paraId="2C6A7440" w14:textId="77777777" w:rsidTr="00E158C4">
        <w:trPr>
          <w:cantSplit/>
          <w:trHeight w:val="189"/>
        </w:trPr>
        <w:tc>
          <w:tcPr>
            <w:tcW w:w="2297" w:type="dxa"/>
            <w:tcBorders>
              <w:top w:val="nil"/>
              <w:left w:val="nil"/>
              <w:bottom w:val="nil"/>
              <w:right w:val="nil"/>
            </w:tcBorders>
            <w:shd w:val="clear" w:color="auto" w:fill="auto"/>
            <w:noWrap/>
            <w:vAlign w:val="bottom"/>
          </w:tcPr>
          <w:p w14:paraId="411E4DBB" w14:textId="77777777" w:rsidR="003C361B" w:rsidRPr="00E158C4" w:rsidRDefault="003C361B" w:rsidP="003C361B">
            <w:pPr>
              <w:rPr>
                <w:sz w:val="16"/>
                <w:szCs w:val="16"/>
              </w:rPr>
            </w:pPr>
          </w:p>
        </w:tc>
        <w:tc>
          <w:tcPr>
            <w:tcW w:w="1125" w:type="dxa"/>
            <w:tcBorders>
              <w:top w:val="nil"/>
              <w:left w:val="nil"/>
              <w:bottom w:val="nil"/>
              <w:right w:val="nil"/>
            </w:tcBorders>
            <w:shd w:val="clear" w:color="auto" w:fill="auto"/>
            <w:noWrap/>
            <w:vAlign w:val="bottom"/>
          </w:tcPr>
          <w:p w14:paraId="4298CF08" w14:textId="77777777" w:rsidR="003C361B" w:rsidRPr="00E158C4" w:rsidRDefault="003C361B" w:rsidP="003C361B">
            <w:pPr>
              <w:rPr>
                <w:sz w:val="16"/>
                <w:szCs w:val="16"/>
              </w:rPr>
            </w:pPr>
            <w:r w:rsidRPr="00E158C4">
              <w:rPr>
                <w:sz w:val="16"/>
                <w:szCs w:val="16"/>
              </w:rPr>
              <w:t xml:space="preserve"> </w:t>
            </w:r>
          </w:p>
        </w:tc>
        <w:tc>
          <w:tcPr>
            <w:tcW w:w="1022" w:type="dxa"/>
            <w:tcBorders>
              <w:top w:val="nil"/>
              <w:left w:val="nil"/>
              <w:bottom w:val="nil"/>
              <w:right w:val="nil"/>
            </w:tcBorders>
            <w:shd w:val="clear" w:color="auto" w:fill="auto"/>
            <w:noWrap/>
            <w:vAlign w:val="bottom"/>
          </w:tcPr>
          <w:p w14:paraId="7B4B4669" w14:textId="77777777" w:rsidR="003C361B" w:rsidRPr="00E158C4" w:rsidRDefault="003C361B" w:rsidP="003C361B">
            <w:pPr>
              <w:rPr>
                <w:sz w:val="16"/>
                <w:szCs w:val="16"/>
              </w:rPr>
            </w:pPr>
            <w:r w:rsidRPr="00E158C4">
              <w:rPr>
                <w:sz w:val="16"/>
                <w:szCs w:val="16"/>
              </w:rPr>
              <w:t xml:space="preserve"> </w:t>
            </w:r>
          </w:p>
        </w:tc>
        <w:tc>
          <w:tcPr>
            <w:tcW w:w="960" w:type="dxa"/>
            <w:tcBorders>
              <w:top w:val="nil"/>
              <w:left w:val="nil"/>
              <w:bottom w:val="nil"/>
              <w:right w:val="nil"/>
            </w:tcBorders>
            <w:shd w:val="clear" w:color="auto" w:fill="auto"/>
            <w:noWrap/>
            <w:vAlign w:val="bottom"/>
          </w:tcPr>
          <w:p w14:paraId="11D9288D" w14:textId="77777777" w:rsidR="003C361B" w:rsidRPr="00E158C4" w:rsidRDefault="003C361B" w:rsidP="003C361B">
            <w:pPr>
              <w:rPr>
                <w:sz w:val="16"/>
                <w:szCs w:val="16"/>
              </w:rPr>
            </w:pPr>
          </w:p>
        </w:tc>
        <w:tc>
          <w:tcPr>
            <w:tcW w:w="1210" w:type="dxa"/>
            <w:tcBorders>
              <w:top w:val="nil"/>
              <w:left w:val="nil"/>
              <w:bottom w:val="nil"/>
              <w:right w:val="nil"/>
            </w:tcBorders>
            <w:shd w:val="clear" w:color="auto" w:fill="auto"/>
            <w:noWrap/>
            <w:vAlign w:val="bottom"/>
          </w:tcPr>
          <w:p w14:paraId="52F56D2F" w14:textId="77777777" w:rsidR="003C361B" w:rsidRPr="00E158C4" w:rsidRDefault="003C361B" w:rsidP="003C361B">
            <w:pPr>
              <w:rPr>
                <w:sz w:val="16"/>
                <w:szCs w:val="16"/>
              </w:rPr>
            </w:pPr>
            <w:r w:rsidRPr="00E158C4">
              <w:rPr>
                <w:sz w:val="16"/>
                <w:szCs w:val="16"/>
              </w:rPr>
              <w:t xml:space="preserve"> </w:t>
            </w:r>
          </w:p>
        </w:tc>
      </w:tr>
      <w:tr w:rsidR="003C361B" w:rsidRPr="003C361B" w14:paraId="65AA5FE9" w14:textId="77777777" w:rsidTr="00B44B79">
        <w:trPr>
          <w:cantSplit/>
          <w:trHeight w:val="255"/>
        </w:trPr>
        <w:tc>
          <w:tcPr>
            <w:tcW w:w="2297" w:type="dxa"/>
            <w:tcBorders>
              <w:top w:val="nil"/>
              <w:left w:val="nil"/>
              <w:bottom w:val="nil"/>
              <w:right w:val="nil"/>
            </w:tcBorders>
            <w:shd w:val="clear" w:color="auto" w:fill="auto"/>
            <w:noWrap/>
            <w:vAlign w:val="bottom"/>
          </w:tcPr>
          <w:p w14:paraId="0AFA7C5E" w14:textId="77777777" w:rsidR="003C361B" w:rsidRPr="003C361B" w:rsidRDefault="003C361B" w:rsidP="003C361B">
            <w:pPr>
              <w:rPr>
                <w:sz w:val="24"/>
                <w:szCs w:val="24"/>
              </w:rPr>
            </w:pPr>
            <w:r w:rsidRPr="003C361B">
              <w:rPr>
                <w:sz w:val="24"/>
                <w:szCs w:val="24"/>
              </w:rPr>
              <w:t>Iowa to Minnesota</w:t>
            </w:r>
          </w:p>
        </w:tc>
        <w:tc>
          <w:tcPr>
            <w:tcW w:w="1125" w:type="dxa"/>
            <w:tcBorders>
              <w:top w:val="nil"/>
              <w:left w:val="nil"/>
              <w:bottom w:val="nil"/>
              <w:right w:val="nil"/>
            </w:tcBorders>
            <w:shd w:val="clear" w:color="auto" w:fill="auto"/>
            <w:noWrap/>
            <w:vAlign w:val="bottom"/>
          </w:tcPr>
          <w:p w14:paraId="4681CFB4" w14:textId="77777777" w:rsidR="003C361B" w:rsidRPr="003C361B" w:rsidRDefault="003C361B" w:rsidP="00976761">
            <w:pPr>
              <w:ind w:left="-367" w:right="272"/>
              <w:jc w:val="right"/>
              <w:rPr>
                <w:sz w:val="24"/>
                <w:szCs w:val="24"/>
              </w:rPr>
            </w:pPr>
            <w:r w:rsidRPr="003C361B">
              <w:rPr>
                <w:sz w:val="24"/>
                <w:szCs w:val="24"/>
              </w:rPr>
              <w:t xml:space="preserve">600 </w:t>
            </w:r>
          </w:p>
        </w:tc>
        <w:tc>
          <w:tcPr>
            <w:tcW w:w="1022" w:type="dxa"/>
            <w:tcBorders>
              <w:top w:val="nil"/>
              <w:left w:val="nil"/>
              <w:bottom w:val="nil"/>
              <w:right w:val="nil"/>
            </w:tcBorders>
            <w:shd w:val="clear" w:color="auto" w:fill="auto"/>
            <w:noWrap/>
            <w:vAlign w:val="bottom"/>
          </w:tcPr>
          <w:p w14:paraId="7D0A1703" w14:textId="77777777" w:rsidR="003C361B" w:rsidRPr="003C361B" w:rsidRDefault="003C361B" w:rsidP="00976761">
            <w:pPr>
              <w:ind w:left="-232" w:right="204"/>
              <w:jc w:val="right"/>
              <w:rPr>
                <w:sz w:val="24"/>
                <w:szCs w:val="24"/>
              </w:rPr>
            </w:pPr>
            <w:r w:rsidRPr="003C361B">
              <w:rPr>
                <w:sz w:val="24"/>
                <w:szCs w:val="24"/>
              </w:rPr>
              <w:t>0</w:t>
            </w:r>
          </w:p>
        </w:tc>
        <w:tc>
          <w:tcPr>
            <w:tcW w:w="960" w:type="dxa"/>
            <w:tcBorders>
              <w:top w:val="nil"/>
              <w:left w:val="nil"/>
              <w:bottom w:val="nil"/>
              <w:right w:val="nil"/>
            </w:tcBorders>
            <w:shd w:val="clear" w:color="auto" w:fill="auto"/>
            <w:noWrap/>
            <w:vAlign w:val="bottom"/>
          </w:tcPr>
          <w:p w14:paraId="0721BA24" w14:textId="77777777" w:rsidR="003C361B" w:rsidRPr="003C361B" w:rsidRDefault="003C361B" w:rsidP="00976761">
            <w:pPr>
              <w:ind w:left="-264" w:right="94"/>
              <w:jc w:val="right"/>
              <w:rPr>
                <w:sz w:val="24"/>
                <w:szCs w:val="24"/>
              </w:rPr>
            </w:pPr>
            <w:r w:rsidRPr="003C361B">
              <w:rPr>
                <w:sz w:val="24"/>
                <w:szCs w:val="24"/>
              </w:rPr>
              <w:t xml:space="preserve">600 </w:t>
            </w:r>
          </w:p>
        </w:tc>
        <w:tc>
          <w:tcPr>
            <w:tcW w:w="1210" w:type="dxa"/>
            <w:tcBorders>
              <w:top w:val="nil"/>
              <w:left w:val="nil"/>
              <w:bottom w:val="nil"/>
              <w:right w:val="nil"/>
            </w:tcBorders>
            <w:shd w:val="clear" w:color="auto" w:fill="auto"/>
            <w:noWrap/>
            <w:vAlign w:val="bottom"/>
          </w:tcPr>
          <w:p w14:paraId="33EEA7DC" w14:textId="77777777" w:rsidR="003C361B" w:rsidRPr="003C361B" w:rsidRDefault="003C361B" w:rsidP="00976761">
            <w:pPr>
              <w:ind w:left="-414" w:right="224"/>
              <w:jc w:val="right"/>
              <w:rPr>
                <w:sz w:val="24"/>
                <w:szCs w:val="24"/>
              </w:rPr>
            </w:pPr>
            <w:r w:rsidRPr="003C361B">
              <w:rPr>
                <w:sz w:val="24"/>
                <w:szCs w:val="24"/>
              </w:rPr>
              <w:t>$700</w:t>
            </w:r>
          </w:p>
        </w:tc>
      </w:tr>
      <w:tr w:rsidR="003C361B" w:rsidRPr="003C361B" w14:paraId="39F1ABD3" w14:textId="77777777" w:rsidTr="00B44B79">
        <w:trPr>
          <w:cantSplit/>
          <w:trHeight w:val="255"/>
        </w:trPr>
        <w:tc>
          <w:tcPr>
            <w:tcW w:w="2297" w:type="dxa"/>
            <w:tcBorders>
              <w:top w:val="nil"/>
              <w:left w:val="nil"/>
              <w:bottom w:val="nil"/>
              <w:right w:val="nil"/>
            </w:tcBorders>
            <w:shd w:val="clear" w:color="auto" w:fill="auto"/>
            <w:noWrap/>
            <w:vAlign w:val="bottom"/>
          </w:tcPr>
          <w:p w14:paraId="542E684D" w14:textId="77777777" w:rsidR="003C361B" w:rsidRPr="003C361B" w:rsidRDefault="003C361B" w:rsidP="003C361B">
            <w:pPr>
              <w:rPr>
                <w:sz w:val="24"/>
                <w:szCs w:val="24"/>
              </w:rPr>
            </w:pPr>
            <w:r w:rsidRPr="003C361B">
              <w:rPr>
                <w:sz w:val="24"/>
                <w:szCs w:val="24"/>
              </w:rPr>
              <w:t>Iowa to Wisconsin</w:t>
            </w:r>
          </w:p>
        </w:tc>
        <w:tc>
          <w:tcPr>
            <w:tcW w:w="1125" w:type="dxa"/>
            <w:tcBorders>
              <w:top w:val="nil"/>
              <w:left w:val="nil"/>
              <w:bottom w:val="nil"/>
              <w:right w:val="nil"/>
            </w:tcBorders>
            <w:shd w:val="clear" w:color="auto" w:fill="auto"/>
            <w:noWrap/>
            <w:vAlign w:val="bottom"/>
          </w:tcPr>
          <w:p w14:paraId="13643914" w14:textId="77777777" w:rsidR="003C361B" w:rsidRPr="003C361B" w:rsidRDefault="003C361B" w:rsidP="00976761">
            <w:pPr>
              <w:ind w:left="-367" w:right="272"/>
              <w:jc w:val="right"/>
              <w:rPr>
                <w:sz w:val="24"/>
                <w:szCs w:val="24"/>
              </w:rPr>
            </w:pPr>
            <w:r w:rsidRPr="003C361B">
              <w:rPr>
                <w:sz w:val="24"/>
                <w:szCs w:val="24"/>
              </w:rPr>
              <w:t xml:space="preserve">400 </w:t>
            </w:r>
          </w:p>
        </w:tc>
        <w:tc>
          <w:tcPr>
            <w:tcW w:w="1022" w:type="dxa"/>
            <w:tcBorders>
              <w:top w:val="nil"/>
              <w:left w:val="nil"/>
              <w:bottom w:val="nil"/>
              <w:right w:val="nil"/>
            </w:tcBorders>
            <w:shd w:val="clear" w:color="auto" w:fill="auto"/>
            <w:noWrap/>
            <w:vAlign w:val="bottom"/>
          </w:tcPr>
          <w:p w14:paraId="06EE6559" w14:textId="77777777" w:rsidR="003C361B" w:rsidRPr="003C361B" w:rsidRDefault="003C361B" w:rsidP="00976761">
            <w:pPr>
              <w:ind w:left="-232" w:right="204"/>
              <w:jc w:val="right"/>
              <w:rPr>
                <w:sz w:val="24"/>
                <w:szCs w:val="24"/>
              </w:rPr>
            </w:pPr>
            <w:r w:rsidRPr="003C361B">
              <w:rPr>
                <w:sz w:val="24"/>
                <w:szCs w:val="24"/>
              </w:rPr>
              <w:t>0</w:t>
            </w:r>
          </w:p>
        </w:tc>
        <w:tc>
          <w:tcPr>
            <w:tcW w:w="960" w:type="dxa"/>
            <w:tcBorders>
              <w:top w:val="nil"/>
              <w:left w:val="nil"/>
              <w:bottom w:val="nil"/>
              <w:right w:val="nil"/>
            </w:tcBorders>
            <w:shd w:val="clear" w:color="auto" w:fill="auto"/>
            <w:noWrap/>
            <w:vAlign w:val="bottom"/>
          </w:tcPr>
          <w:p w14:paraId="02B2B9D6" w14:textId="77777777" w:rsidR="003C361B" w:rsidRPr="003C361B" w:rsidRDefault="003C361B" w:rsidP="00976761">
            <w:pPr>
              <w:ind w:left="-264" w:right="94"/>
              <w:jc w:val="right"/>
              <w:rPr>
                <w:sz w:val="24"/>
                <w:szCs w:val="24"/>
              </w:rPr>
            </w:pPr>
            <w:r w:rsidRPr="003C361B">
              <w:rPr>
                <w:sz w:val="24"/>
                <w:szCs w:val="24"/>
              </w:rPr>
              <w:t xml:space="preserve">400 </w:t>
            </w:r>
          </w:p>
        </w:tc>
        <w:tc>
          <w:tcPr>
            <w:tcW w:w="1210" w:type="dxa"/>
            <w:tcBorders>
              <w:top w:val="nil"/>
              <w:left w:val="nil"/>
              <w:bottom w:val="nil"/>
              <w:right w:val="nil"/>
            </w:tcBorders>
            <w:shd w:val="clear" w:color="auto" w:fill="auto"/>
            <w:noWrap/>
            <w:vAlign w:val="bottom"/>
          </w:tcPr>
          <w:p w14:paraId="1D900A8E" w14:textId="77777777" w:rsidR="003C361B" w:rsidRPr="003C361B" w:rsidRDefault="003C361B" w:rsidP="00976761">
            <w:pPr>
              <w:ind w:left="-414" w:right="224"/>
              <w:jc w:val="right"/>
              <w:rPr>
                <w:sz w:val="24"/>
                <w:szCs w:val="24"/>
              </w:rPr>
            </w:pPr>
            <w:r w:rsidRPr="003C361B">
              <w:rPr>
                <w:sz w:val="24"/>
                <w:szCs w:val="24"/>
              </w:rPr>
              <w:t>300</w:t>
            </w:r>
          </w:p>
        </w:tc>
      </w:tr>
      <w:tr w:rsidR="003C361B" w:rsidRPr="003C361B" w14:paraId="06F27984" w14:textId="77777777" w:rsidTr="00B44B79">
        <w:trPr>
          <w:cantSplit/>
          <w:trHeight w:val="255"/>
        </w:trPr>
        <w:tc>
          <w:tcPr>
            <w:tcW w:w="2297" w:type="dxa"/>
            <w:tcBorders>
              <w:top w:val="nil"/>
              <w:left w:val="nil"/>
              <w:bottom w:val="nil"/>
              <w:right w:val="nil"/>
            </w:tcBorders>
            <w:shd w:val="clear" w:color="auto" w:fill="auto"/>
            <w:noWrap/>
            <w:vAlign w:val="bottom"/>
          </w:tcPr>
          <w:p w14:paraId="07599E04" w14:textId="77777777" w:rsidR="003C361B" w:rsidRPr="003C361B" w:rsidRDefault="003C361B" w:rsidP="003C361B">
            <w:pPr>
              <w:rPr>
                <w:sz w:val="24"/>
                <w:szCs w:val="24"/>
              </w:rPr>
            </w:pPr>
            <w:r w:rsidRPr="003C361B">
              <w:rPr>
                <w:sz w:val="24"/>
                <w:szCs w:val="24"/>
              </w:rPr>
              <w:t>Iowa to Illinois</w:t>
            </w:r>
          </w:p>
        </w:tc>
        <w:tc>
          <w:tcPr>
            <w:tcW w:w="1125" w:type="dxa"/>
            <w:tcBorders>
              <w:top w:val="nil"/>
              <w:left w:val="nil"/>
              <w:bottom w:val="nil"/>
              <w:right w:val="nil"/>
            </w:tcBorders>
            <w:shd w:val="clear" w:color="auto" w:fill="auto"/>
            <w:noWrap/>
            <w:vAlign w:val="bottom"/>
          </w:tcPr>
          <w:p w14:paraId="140FA332" w14:textId="77777777" w:rsidR="003C361B" w:rsidRPr="003C361B" w:rsidRDefault="003C361B" w:rsidP="00976761">
            <w:pPr>
              <w:ind w:left="-367" w:right="272"/>
              <w:jc w:val="right"/>
              <w:rPr>
                <w:sz w:val="24"/>
                <w:szCs w:val="24"/>
              </w:rPr>
            </w:pPr>
            <w:r w:rsidRPr="003C361B">
              <w:rPr>
                <w:sz w:val="24"/>
                <w:szCs w:val="24"/>
              </w:rPr>
              <w:t xml:space="preserve">50 </w:t>
            </w:r>
          </w:p>
        </w:tc>
        <w:tc>
          <w:tcPr>
            <w:tcW w:w="1022" w:type="dxa"/>
            <w:tcBorders>
              <w:top w:val="nil"/>
              <w:left w:val="nil"/>
              <w:bottom w:val="nil"/>
              <w:right w:val="nil"/>
            </w:tcBorders>
            <w:shd w:val="clear" w:color="auto" w:fill="auto"/>
            <w:noWrap/>
            <w:vAlign w:val="bottom"/>
          </w:tcPr>
          <w:p w14:paraId="36F4814B" w14:textId="77777777" w:rsidR="003C361B" w:rsidRPr="003C361B" w:rsidRDefault="003C361B" w:rsidP="00976761">
            <w:pPr>
              <w:ind w:left="-232" w:right="204"/>
              <w:jc w:val="right"/>
              <w:rPr>
                <w:sz w:val="24"/>
                <w:szCs w:val="24"/>
              </w:rPr>
            </w:pPr>
            <w:r w:rsidRPr="003C361B">
              <w:rPr>
                <w:sz w:val="24"/>
                <w:szCs w:val="24"/>
              </w:rPr>
              <w:t>140</w:t>
            </w:r>
          </w:p>
        </w:tc>
        <w:tc>
          <w:tcPr>
            <w:tcW w:w="960" w:type="dxa"/>
            <w:tcBorders>
              <w:top w:val="nil"/>
              <w:left w:val="nil"/>
              <w:bottom w:val="nil"/>
              <w:right w:val="nil"/>
            </w:tcBorders>
            <w:shd w:val="clear" w:color="auto" w:fill="auto"/>
            <w:noWrap/>
            <w:vAlign w:val="bottom"/>
          </w:tcPr>
          <w:p w14:paraId="5D10E2B3" w14:textId="77777777" w:rsidR="003C361B" w:rsidRPr="003C361B" w:rsidRDefault="003C361B" w:rsidP="00976761">
            <w:pPr>
              <w:ind w:left="-264" w:right="94"/>
              <w:jc w:val="right"/>
              <w:rPr>
                <w:sz w:val="24"/>
                <w:szCs w:val="24"/>
              </w:rPr>
            </w:pPr>
            <w:r w:rsidRPr="003C361B">
              <w:rPr>
                <w:sz w:val="24"/>
                <w:szCs w:val="24"/>
              </w:rPr>
              <w:t xml:space="preserve">190 </w:t>
            </w:r>
          </w:p>
        </w:tc>
        <w:tc>
          <w:tcPr>
            <w:tcW w:w="1210" w:type="dxa"/>
            <w:tcBorders>
              <w:top w:val="nil"/>
              <w:left w:val="nil"/>
              <w:bottom w:val="nil"/>
              <w:right w:val="nil"/>
            </w:tcBorders>
            <w:shd w:val="clear" w:color="auto" w:fill="auto"/>
            <w:noWrap/>
            <w:vAlign w:val="bottom"/>
          </w:tcPr>
          <w:p w14:paraId="6BD5DFAA" w14:textId="77777777" w:rsidR="003C361B" w:rsidRPr="003C361B" w:rsidRDefault="003C361B" w:rsidP="00976761">
            <w:pPr>
              <w:ind w:left="-414" w:right="224"/>
              <w:jc w:val="right"/>
              <w:rPr>
                <w:sz w:val="24"/>
                <w:szCs w:val="24"/>
              </w:rPr>
            </w:pPr>
            <w:r w:rsidRPr="003C361B">
              <w:rPr>
                <w:sz w:val="24"/>
                <w:szCs w:val="24"/>
              </w:rPr>
              <w:t>400</w:t>
            </w:r>
          </w:p>
        </w:tc>
      </w:tr>
      <w:tr w:rsidR="003C361B" w:rsidRPr="003C361B" w14:paraId="7D82D811" w14:textId="77777777" w:rsidTr="00B44B79">
        <w:trPr>
          <w:cantSplit/>
          <w:trHeight w:val="255"/>
        </w:trPr>
        <w:tc>
          <w:tcPr>
            <w:tcW w:w="2297" w:type="dxa"/>
            <w:tcBorders>
              <w:top w:val="nil"/>
              <w:left w:val="nil"/>
              <w:bottom w:val="nil"/>
              <w:right w:val="nil"/>
            </w:tcBorders>
            <w:shd w:val="clear" w:color="auto" w:fill="auto"/>
            <w:noWrap/>
            <w:vAlign w:val="bottom"/>
          </w:tcPr>
          <w:p w14:paraId="1F2C8111" w14:textId="77777777" w:rsidR="003C361B" w:rsidRPr="003C361B" w:rsidRDefault="003C361B" w:rsidP="003C361B">
            <w:pPr>
              <w:rPr>
                <w:sz w:val="24"/>
                <w:szCs w:val="24"/>
              </w:rPr>
            </w:pPr>
            <w:r w:rsidRPr="003C361B">
              <w:rPr>
                <w:sz w:val="24"/>
                <w:szCs w:val="24"/>
              </w:rPr>
              <w:t>Iowa to Indiana</w:t>
            </w:r>
          </w:p>
        </w:tc>
        <w:tc>
          <w:tcPr>
            <w:tcW w:w="1125" w:type="dxa"/>
            <w:tcBorders>
              <w:top w:val="nil"/>
              <w:left w:val="nil"/>
              <w:bottom w:val="nil"/>
              <w:right w:val="nil"/>
            </w:tcBorders>
            <w:shd w:val="clear" w:color="auto" w:fill="auto"/>
            <w:noWrap/>
            <w:vAlign w:val="bottom"/>
          </w:tcPr>
          <w:p w14:paraId="096020ED" w14:textId="77777777" w:rsidR="003C361B" w:rsidRPr="003C361B" w:rsidRDefault="003C361B" w:rsidP="00976761">
            <w:pPr>
              <w:ind w:left="-367" w:right="272"/>
              <w:jc w:val="right"/>
              <w:rPr>
                <w:sz w:val="24"/>
                <w:szCs w:val="24"/>
              </w:rPr>
            </w:pPr>
            <w:r w:rsidRPr="003C361B">
              <w:rPr>
                <w:sz w:val="24"/>
                <w:szCs w:val="24"/>
              </w:rPr>
              <w:t xml:space="preserve">50 </w:t>
            </w:r>
          </w:p>
        </w:tc>
        <w:tc>
          <w:tcPr>
            <w:tcW w:w="1022" w:type="dxa"/>
            <w:tcBorders>
              <w:top w:val="nil"/>
              <w:left w:val="nil"/>
              <w:bottom w:val="nil"/>
              <w:right w:val="nil"/>
            </w:tcBorders>
            <w:shd w:val="clear" w:color="auto" w:fill="auto"/>
            <w:noWrap/>
            <w:vAlign w:val="bottom"/>
          </w:tcPr>
          <w:p w14:paraId="47DBDCF8" w14:textId="77777777" w:rsidR="003C361B" w:rsidRPr="003C361B" w:rsidRDefault="003C361B" w:rsidP="00976761">
            <w:pPr>
              <w:ind w:left="-232" w:right="204"/>
              <w:jc w:val="right"/>
              <w:rPr>
                <w:sz w:val="24"/>
                <w:szCs w:val="24"/>
              </w:rPr>
            </w:pPr>
            <w:r w:rsidRPr="003C361B">
              <w:rPr>
                <w:sz w:val="24"/>
                <w:szCs w:val="24"/>
              </w:rPr>
              <w:t>300</w:t>
            </w:r>
          </w:p>
        </w:tc>
        <w:tc>
          <w:tcPr>
            <w:tcW w:w="960" w:type="dxa"/>
            <w:tcBorders>
              <w:top w:val="nil"/>
              <w:left w:val="nil"/>
              <w:bottom w:val="nil"/>
              <w:right w:val="nil"/>
            </w:tcBorders>
            <w:shd w:val="clear" w:color="auto" w:fill="auto"/>
            <w:noWrap/>
            <w:vAlign w:val="bottom"/>
          </w:tcPr>
          <w:p w14:paraId="58B8EAC3" w14:textId="77777777" w:rsidR="003C361B" w:rsidRPr="003C361B" w:rsidRDefault="003C361B" w:rsidP="00976761">
            <w:pPr>
              <w:ind w:left="-264" w:right="94"/>
              <w:jc w:val="right"/>
              <w:rPr>
                <w:sz w:val="24"/>
                <w:szCs w:val="24"/>
              </w:rPr>
            </w:pPr>
            <w:r w:rsidRPr="003C361B">
              <w:rPr>
                <w:sz w:val="24"/>
                <w:szCs w:val="24"/>
              </w:rPr>
              <w:t xml:space="preserve">350 </w:t>
            </w:r>
          </w:p>
        </w:tc>
        <w:tc>
          <w:tcPr>
            <w:tcW w:w="1210" w:type="dxa"/>
            <w:tcBorders>
              <w:top w:val="nil"/>
              <w:left w:val="nil"/>
              <w:bottom w:val="nil"/>
              <w:right w:val="nil"/>
            </w:tcBorders>
            <w:shd w:val="clear" w:color="auto" w:fill="auto"/>
            <w:noWrap/>
            <w:vAlign w:val="bottom"/>
          </w:tcPr>
          <w:p w14:paraId="49131E6B" w14:textId="77777777" w:rsidR="003C361B" w:rsidRPr="003C361B" w:rsidRDefault="003C361B" w:rsidP="00976761">
            <w:pPr>
              <w:ind w:left="-414" w:right="224"/>
              <w:jc w:val="right"/>
              <w:rPr>
                <w:sz w:val="24"/>
                <w:szCs w:val="24"/>
              </w:rPr>
            </w:pPr>
            <w:r w:rsidRPr="003C361B">
              <w:rPr>
                <w:sz w:val="24"/>
                <w:szCs w:val="24"/>
              </w:rPr>
              <w:t>600</w:t>
            </w:r>
          </w:p>
        </w:tc>
      </w:tr>
      <w:tr w:rsidR="003C361B" w:rsidRPr="003C361B" w14:paraId="1579390E" w14:textId="77777777" w:rsidTr="00B44B79">
        <w:trPr>
          <w:cantSplit/>
          <w:trHeight w:val="255"/>
        </w:trPr>
        <w:tc>
          <w:tcPr>
            <w:tcW w:w="2297" w:type="dxa"/>
            <w:tcBorders>
              <w:top w:val="nil"/>
              <w:left w:val="nil"/>
              <w:bottom w:val="nil"/>
              <w:right w:val="nil"/>
            </w:tcBorders>
            <w:shd w:val="clear" w:color="auto" w:fill="auto"/>
            <w:noWrap/>
            <w:vAlign w:val="bottom"/>
          </w:tcPr>
          <w:p w14:paraId="1FA80548" w14:textId="77777777" w:rsidR="003C361B" w:rsidRPr="003C361B" w:rsidRDefault="003C361B" w:rsidP="003C361B">
            <w:pPr>
              <w:rPr>
                <w:sz w:val="24"/>
                <w:szCs w:val="24"/>
              </w:rPr>
            </w:pPr>
            <w:r w:rsidRPr="003C361B">
              <w:rPr>
                <w:sz w:val="24"/>
                <w:szCs w:val="24"/>
              </w:rPr>
              <w:t>Iowa Intrastate</w:t>
            </w:r>
          </w:p>
        </w:tc>
        <w:tc>
          <w:tcPr>
            <w:tcW w:w="1125" w:type="dxa"/>
            <w:tcBorders>
              <w:top w:val="nil"/>
              <w:left w:val="nil"/>
              <w:bottom w:val="nil"/>
              <w:right w:val="nil"/>
            </w:tcBorders>
            <w:shd w:val="clear" w:color="auto" w:fill="auto"/>
            <w:noWrap/>
            <w:vAlign w:val="bottom"/>
          </w:tcPr>
          <w:p w14:paraId="0BDF4D70" w14:textId="77777777" w:rsidR="003C361B" w:rsidRPr="003C361B" w:rsidRDefault="003C361B" w:rsidP="00976761">
            <w:pPr>
              <w:ind w:left="-367" w:right="272"/>
              <w:jc w:val="right"/>
              <w:rPr>
                <w:sz w:val="24"/>
                <w:szCs w:val="24"/>
              </w:rPr>
            </w:pPr>
            <w:r w:rsidRPr="003C361B">
              <w:rPr>
                <w:sz w:val="24"/>
                <w:szCs w:val="24"/>
              </w:rPr>
              <w:t xml:space="preserve">220 </w:t>
            </w:r>
          </w:p>
        </w:tc>
        <w:tc>
          <w:tcPr>
            <w:tcW w:w="1022" w:type="dxa"/>
            <w:tcBorders>
              <w:top w:val="nil"/>
              <w:left w:val="nil"/>
              <w:bottom w:val="nil"/>
              <w:right w:val="nil"/>
            </w:tcBorders>
            <w:shd w:val="clear" w:color="auto" w:fill="auto"/>
            <w:noWrap/>
            <w:vAlign w:val="bottom"/>
          </w:tcPr>
          <w:p w14:paraId="10AA7099" w14:textId="77777777" w:rsidR="003C361B" w:rsidRPr="003C361B" w:rsidRDefault="003C361B" w:rsidP="00976761">
            <w:pPr>
              <w:ind w:left="-232" w:right="204"/>
              <w:jc w:val="right"/>
              <w:rPr>
                <w:sz w:val="24"/>
                <w:szCs w:val="24"/>
              </w:rPr>
            </w:pPr>
            <w:r w:rsidRPr="003C361B">
              <w:rPr>
                <w:sz w:val="24"/>
                <w:szCs w:val="24"/>
              </w:rPr>
              <w:t>0</w:t>
            </w:r>
          </w:p>
        </w:tc>
        <w:tc>
          <w:tcPr>
            <w:tcW w:w="960" w:type="dxa"/>
            <w:tcBorders>
              <w:top w:val="nil"/>
              <w:left w:val="nil"/>
              <w:bottom w:val="nil"/>
              <w:right w:val="nil"/>
            </w:tcBorders>
            <w:shd w:val="clear" w:color="auto" w:fill="auto"/>
            <w:noWrap/>
            <w:vAlign w:val="bottom"/>
          </w:tcPr>
          <w:p w14:paraId="75AE45D1" w14:textId="77777777" w:rsidR="003C361B" w:rsidRPr="003C361B" w:rsidRDefault="003C361B" w:rsidP="00976761">
            <w:pPr>
              <w:ind w:left="-264" w:right="94"/>
              <w:jc w:val="right"/>
              <w:rPr>
                <w:sz w:val="24"/>
                <w:szCs w:val="24"/>
              </w:rPr>
            </w:pPr>
            <w:r w:rsidRPr="003C361B">
              <w:rPr>
                <w:sz w:val="24"/>
                <w:szCs w:val="24"/>
              </w:rPr>
              <w:t xml:space="preserve">220 </w:t>
            </w:r>
          </w:p>
        </w:tc>
        <w:tc>
          <w:tcPr>
            <w:tcW w:w="1210" w:type="dxa"/>
            <w:tcBorders>
              <w:top w:val="nil"/>
              <w:left w:val="nil"/>
              <w:bottom w:val="nil"/>
              <w:right w:val="nil"/>
            </w:tcBorders>
            <w:shd w:val="clear" w:color="auto" w:fill="auto"/>
            <w:noWrap/>
            <w:vAlign w:val="bottom"/>
          </w:tcPr>
          <w:p w14:paraId="39B95185" w14:textId="77777777" w:rsidR="003C361B" w:rsidRPr="003C361B" w:rsidRDefault="003C361B" w:rsidP="00976761">
            <w:pPr>
              <w:ind w:left="-414" w:right="224"/>
              <w:jc w:val="right"/>
              <w:rPr>
                <w:sz w:val="24"/>
                <w:szCs w:val="24"/>
              </w:rPr>
            </w:pPr>
            <w:r w:rsidRPr="003C361B">
              <w:rPr>
                <w:sz w:val="24"/>
                <w:szCs w:val="24"/>
              </w:rPr>
              <w:t>320</w:t>
            </w:r>
          </w:p>
        </w:tc>
      </w:tr>
      <w:tr w:rsidR="003C361B" w:rsidRPr="003C361B" w14:paraId="3DD8C12F" w14:textId="77777777" w:rsidTr="00B44B79">
        <w:trPr>
          <w:cantSplit/>
          <w:trHeight w:val="255"/>
        </w:trPr>
        <w:tc>
          <w:tcPr>
            <w:tcW w:w="2297" w:type="dxa"/>
            <w:tcBorders>
              <w:top w:val="nil"/>
              <w:left w:val="nil"/>
              <w:bottom w:val="nil"/>
              <w:right w:val="nil"/>
            </w:tcBorders>
            <w:shd w:val="clear" w:color="auto" w:fill="auto"/>
            <w:noWrap/>
            <w:vAlign w:val="bottom"/>
          </w:tcPr>
          <w:p w14:paraId="668E8A7A" w14:textId="77777777" w:rsidR="003C361B" w:rsidRPr="003C361B" w:rsidRDefault="003C361B" w:rsidP="003C361B">
            <w:pPr>
              <w:rPr>
                <w:sz w:val="24"/>
                <w:szCs w:val="24"/>
              </w:rPr>
            </w:pPr>
            <w:r w:rsidRPr="003C361B">
              <w:rPr>
                <w:sz w:val="24"/>
                <w:szCs w:val="24"/>
              </w:rPr>
              <w:t>Illinois Intrastate</w:t>
            </w:r>
          </w:p>
        </w:tc>
        <w:tc>
          <w:tcPr>
            <w:tcW w:w="1125" w:type="dxa"/>
            <w:tcBorders>
              <w:top w:val="nil"/>
              <w:left w:val="nil"/>
              <w:bottom w:val="nil"/>
              <w:right w:val="nil"/>
            </w:tcBorders>
            <w:shd w:val="clear" w:color="auto" w:fill="auto"/>
            <w:noWrap/>
            <w:vAlign w:val="bottom"/>
          </w:tcPr>
          <w:p w14:paraId="05635399" w14:textId="77777777" w:rsidR="003C361B" w:rsidRPr="00520798" w:rsidRDefault="00976761" w:rsidP="00976761">
            <w:pPr>
              <w:ind w:left="-367" w:right="272"/>
              <w:jc w:val="right"/>
              <w:rPr>
                <w:sz w:val="24"/>
                <w:szCs w:val="24"/>
              </w:rPr>
            </w:pPr>
            <w:r>
              <w:rPr>
                <w:sz w:val="24"/>
                <w:szCs w:val="24"/>
              </w:rPr>
              <w:t>0</w:t>
            </w:r>
          </w:p>
        </w:tc>
        <w:tc>
          <w:tcPr>
            <w:tcW w:w="1022" w:type="dxa"/>
            <w:tcBorders>
              <w:top w:val="nil"/>
              <w:left w:val="nil"/>
              <w:bottom w:val="nil"/>
              <w:right w:val="nil"/>
            </w:tcBorders>
            <w:shd w:val="clear" w:color="auto" w:fill="auto"/>
            <w:noWrap/>
            <w:vAlign w:val="bottom"/>
          </w:tcPr>
          <w:p w14:paraId="4E8ACFED" w14:textId="77777777" w:rsidR="003C361B" w:rsidRPr="00520798" w:rsidRDefault="00976761" w:rsidP="00976761">
            <w:pPr>
              <w:ind w:left="-232" w:right="204"/>
              <w:jc w:val="right"/>
              <w:rPr>
                <w:sz w:val="24"/>
                <w:szCs w:val="24"/>
              </w:rPr>
            </w:pPr>
            <w:r>
              <w:rPr>
                <w:sz w:val="24"/>
                <w:szCs w:val="24"/>
              </w:rPr>
              <w:t>200</w:t>
            </w:r>
          </w:p>
        </w:tc>
        <w:tc>
          <w:tcPr>
            <w:tcW w:w="960" w:type="dxa"/>
            <w:tcBorders>
              <w:top w:val="nil"/>
              <w:left w:val="nil"/>
              <w:bottom w:val="nil"/>
              <w:right w:val="nil"/>
            </w:tcBorders>
            <w:shd w:val="clear" w:color="auto" w:fill="auto"/>
            <w:noWrap/>
            <w:vAlign w:val="bottom"/>
          </w:tcPr>
          <w:p w14:paraId="3E578B8B" w14:textId="77777777" w:rsidR="003C361B" w:rsidRPr="00520798" w:rsidRDefault="00976761" w:rsidP="00976761">
            <w:pPr>
              <w:ind w:left="-264" w:right="94"/>
              <w:jc w:val="right"/>
              <w:rPr>
                <w:sz w:val="24"/>
                <w:szCs w:val="24"/>
              </w:rPr>
            </w:pPr>
            <w:r>
              <w:rPr>
                <w:sz w:val="24"/>
                <w:szCs w:val="24"/>
              </w:rPr>
              <w:t>200</w:t>
            </w:r>
          </w:p>
        </w:tc>
        <w:tc>
          <w:tcPr>
            <w:tcW w:w="1210" w:type="dxa"/>
            <w:tcBorders>
              <w:top w:val="nil"/>
              <w:left w:val="nil"/>
              <w:bottom w:val="nil"/>
              <w:right w:val="nil"/>
            </w:tcBorders>
            <w:shd w:val="clear" w:color="auto" w:fill="auto"/>
            <w:noWrap/>
            <w:vAlign w:val="bottom"/>
          </w:tcPr>
          <w:p w14:paraId="3F91222C" w14:textId="77777777" w:rsidR="003C361B" w:rsidRPr="0031323D" w:rsidRDefault="00976761" w:rsidP="00976761">
            <w:pPr>
              <w:ind w:left="-414" w:right="224"/>
              <w:jc w:val="right"/>
              <w:rPr>
                <w:sz w:val="24"/>
                <w:szCs w:val="24"/>
              </w:rPr>
            </w:pPr>
            <w:r w:rsidRPr="0031323D">
              <w:rPr>
                <w:sz w:val="24"/>
                <w:szCs w:val="24"/>
              </w:rPr>
              <w:t>400</w:t>
            </w:r>
          </w:p>
        </w:tc>
      </w:tr>
      <w:tr w:rsidR="003C361B" w:rsidRPr="003C361B" w14:paraId="7B467D91" w14:textId="77777777" w:rsidTr="00B44B79">
        <w:trPr>
          <w:cantSplit/>
          <w:trHeight w:val="255"/>
        </w:trPr>
        <w:tc>
          <w:tcPr>
            <w:tcW w:w="2297" w:type="dxa"/>
            <w:tcBorders>
              <w:top w:val="nil"/>
              <w:left w:val="nil"/>
              <w:bottom w:val="nil"/>
              <w:right w:val="nil"/>
            </w:tcBorders>
            <w:shd w:val="clear" w:color="auto" w:fill="auto"/>
            <w:noWrap/>
            <w:vAlign w:val="bottom"/>
          </w:tcPr>
          <w:p w14:paraId="3F7801B0" w14:textId="77777777" w:rsidR="003C361B" w:rsidRPr="003C361B" w:rsidRDefault="003C361B" w:rsidP="00C20F90">
            <w:pPr>
              <w:jc w:val="center"/>
              <w:rPr>
                <w:sz w:val="24"/>
                <w:szCs w:val="24"/>
              </w:rPr>
            </w:pPr>
            <w:r w:rsidRPr="003C361B">
              <w:rPr>
                <w:sz w:val="24"/>
                <w:szCs w:val="24"/>
              </w:rPr>
              <w:t>T</w:t>
            </w:r>
            <w:r w:rsidR="00E158C4">
              <w:rPr>
                <w:sz w:val="24"/>
                <w:szCs w:val="24"/>
              </w:rPr>
              <w:t>OTALS</w:t>
            </w:r>
          </w:p>
        </w:tc>
        <w:tc>
          <w:tcPr>
            <w:tcW w:w="1125" w:type="dxa"/>
            <w:tcBorders>
              <w:top w:val="nil"/>
              <w:left w:val="nil"/>
              <w:bottom w:val="nil"/>
              <w:right w:val="nil"/>
            </w:tcBorders>
            <w:shd w:val="clear" w:color="auto" w:fill="auto"/>
            <w:noWrap/>
            <w:vAlign w:val="bottom"/>
          </w:tcPr>
          <w:p w14:paraId="79E5A010" w14:textId="77777777" w:rsidR="003C361B" w:rsidRPr="003C361B" w:rsidRDefault="003C361B" w:rsidP="00976761">
            <w:pPr>
              <w:ind w:left="-367" w:right="272"/>
              <w:jc w:val="right"/>
              <w:rPr>
                <w:sz w:val="24"/>
                <w:szCs w:val="24"/>
              </w:rPr>
            </w:pPr>
            <w:r w:rsidRPr="003C361B">
              <w:rPr>
                <w:sz w:val="24"/>
                <w:szCs w:val="24"/>
              </w:rPr>
              <w:t>1,320</w:t>
            </w:r>
          </w:p>
        </w:tc>
        <w:tc>
          <w:tcPr>
            <w:tcW w:w="1022" w:type="dxa"/>
            <w:tcBorders>
              <w:top w:val="nil"/>
              <w:left w:val="nil"/>
              <w:bottom w:val="nil"/>
              <w:right w:val="nil"/>
            </w:tcBorders>
            <w:shd w:val="clear" w:color="auto" w:fill="auto"/>
            <w:noWrap/>
            <w:vAlign w:val="bottom"/>
          </w:tcPr>
          <w:p w14:paraId="793A91ED" w14:textId="77777777" w:rsidR="003C361B" w:rsidRPr="003C361B" w:rsidRDefault="003C361B" w:rsidP="00976761">
            <w:pPr>
              <w:ind w:left="-232" w:right="204"/>
              <w:jc w:val="right"/>
              <w:rPr>
                <w:sz w:val="24"/>
                <w:szCs w:val="24"/>
              </w:rPr>
            </w:pPr>
            <w:r w:rsidRPr="003C361B">
              <w:rPr>
                <w:sz w:val="24"/>
                <w:szCs w:val="24"/>
              </w:rPr>
              <w:t>640</w:t>
            </w:r>
          </w:p>
        </w:tc>
        <w:tc>
          <w:tcPr>
            <w:tcW w:w="960" w:type="dxa"/>
            <w:tcBorders>
              <w:top w:val="nil"/>
              <w:left w:val="nil"/>
              <w:bottom w:val="nil"/>
              <w:right w:val="nil"/>
            </w:tcBorders>
            <w:shd w:val="clear" w:color="auto" w:fill="auto"/>
            <w:noWrap/>
            <w:vAlign w:val="bottom"/>
          </w:tcPr>
          <w:p w14:paraId="56FD24B6" w14:textId="77777777" w:rsidR="003C361B" w:rsidRPr="003C361B" w:rsidRDefault="003C361B" w:rsidP="00976761">
            <w:pPr>
              <w:ind w:left="-264" w:right="94"/>
              <w:jc w:val="right"/>
              <w:rPr>
                <w:sz w:val="24"/>
                <w:szCs w:val="24"/>
              </w:rPr>
            </w:pPr>
            <w:r w:rsidRPr="003C361B">
              <w:rPr>
                <w:sz w:val="24"/>
                <w:szCs w:val="24"/>
              </w:rPr>
              <w:t xml:space="preserve">1,960 </w:t>
            </w:r>
          </w:p>
        </w:tc>
        <w:tc>
          <w:tcPr>
            <w:tcW w:w="1210" w:type="dxa"/>
            <w:tcBorders>
              <w:top w:val="nil"/>
              <w:left w:val="nil"/>
              <w:bottom w:val="nil"/>
              <w:right w:val="nil"/>
            </w:tcBorders>
            <w:shd w:val="clear" w:color="auto" w:fill="auto"/>
            <w:noWrap/>
            <w:vAlign w:val="bottom"/>
          </w:tcPr>
          <w:p w14:paraId="48763E72" w14:textId="77777777" w:rsidR="003C361B" w:rsidRPr="003C361B" w:rsidRDefault="003C361B" w:rsidP="00976761">
            <w:pPr>
              <w:ind w:left="-414" w:right="224"/>
              <w:jc w:val="right"/>
              <w:rPr>
                <w:sz w:val="24"/>
                <w:szCs w:val="24"/>
              </w:rPr>
            </w:pPr>
            <w:r w:rsidRPr="003C361B">
              <w:rPr>
                <w:sz w:val="24"/>
                <w:szCs w:val="24"/>
              </w:rPr>
              <w:t>$2,720</w:t>
            </w:r>
          </w:p>
        </w:tc>
      </w:tr>
      <w:tr w:rsidR="003C361B" w:rsidRPr="00E158C4" w14:paraId="105E741C" w14:textId="77777777" w:rsidTr="00E158C4">
        <w:trPr>
          <w:cantSplit/>
          <w:trHeight w:val="225"/>
        </w:trPr>
        <w:tc>
          <w:tcPr>
            <w:tcW w:w="2297" w:type="dxa"/>
            <w:tcBorders>
              <w:top w:val="nil"/>
              <w:left w:val="nil"/>
              <w:bottom w:val="nil"/>
              <w:right w:val="nil"/>
            </w:tcBorders>
            <w:shd w:val="clear" w:color="auto" w:fill="auto"/>
            <w:noWrap/>
            <w:vAlign w:val="bottom"/>
          </w:tcPr>
          <w:p w14:paraId="5A4C21EE" w14:textId="77777777" w:rsidR="003C361B" w:rsidRPr="00E158C4" w:rsidRDefault="003C361B" w:rsidP="003C361B">
            <w:pPr>
              <w:rPr>
                <w:sz w:val="16"/>
                <w:szCs w:val="16"/>
              </w:rPr>
            </w:pPr>
          </w:p>
        </w:tc>
        <w:tc>
          <w:tcPr>
            <w:tcW w:w="1125" w:type="dxa"/>
            <w:tcBorders>
              <w:top w:val="nil"/>
              <w:left w:val="nil"/>
              <w:bottom w:val="nil"/>
              <w:right w:val="nil"/>
            </w:tcBorders>
            <w:shd w:val="clear" w:color="auto" w:fill="auto"/>
            <w:noWrap/>
            <w:vAlign w:val="bottom"/>
          </w:tcPr>
          <w:p w14:paraId="35BE83D9" w14:textId="77777777" w:rsidR="003C361B" w:rsidRPr="00E158C4" w:rsidRDefault="003C361B" w:rsidP="00976761">
            <w:pPr>
              <w:ind w:left="-367" w:right="272"/>
              <w:rPr>
                <w:sz w:val="16"/>
                <w:szCs w:val="16"/>
              </w:rPr>
            </w:pPr>
          </w:p>
        </w:tc>
        <w:tc>
          <w:tcPr>
            <w:tcW w:w="1022" w:type="dxa"/>
            <w:tcBorders>
              <w:top w:val="nil"/>
              <w:left w:val="nil"/>
              <w:bottom w:val="nil"/>
              <w:right w:val="nil"/>
            </w:tcBorders>
            <w:shd w:val="clear" w:color="auto" w:fill="auto"/>
            <w:noWrap/>
            <w:vAlign w:val="bottom"/>
          </w:tcPr>
          <w:p w14:paraId="68D4F43F" w14:textId="77777777" w:rsidR="003C361B" w:rsidRPr="00E158C4" w:rsidRDefault="003C361B" w:rsidP="00976761">
            <w:pPr>
              <w:ind w:left="-232" w:right="204"/>
              <w:jc w:val="right"/>
              <w:rPr>
                <w:sz w:val="16"/>
                <w:szCs w:val="16"/>
              </w:rPr>
            </w:pPr>
          </w:p>
        </w:tc>
        <w:tc>
          <w:tcPr>
            <w:tcW w:w="960" w:type="dxa"/>
            <w:tcBorders>
              <w:top w:val="nil"/>
              <w:left w:val="nil"/>
              <w:bottom w:val="nil"/>
              <w:right w:val="nil"/>
            </w:tcBorders>
            <w:shd w:val="clear" w:color="auto" w:fill="auto"/>
            <w:noWrap/>
            <w:vAlign w:val="bottom"/>
          </w:tcPr>
          <w:p w14:paraId="4CAAFB9D" w14:textId="77777777" w:rsidR="003C361B" w:rsidRPr="00E158C4" w:rsidRDefault="003C361B" w:rsidP="00976761">
            <w:pPr>
              <w:ind w:left="-264" w:right="94"/>
              <w:jc w:val="right"/>
              <w:rPr>
                <w:sz w:val="16"/>
                <w:szCs w:val="16"/>
              </w:rPr>
            </w:pPr>
          </w:p>
        </w:tc>
        <w:tc>
          <w:tcPr>
            <w:tcW w:w="1210" w:type="dxa"/>
            <w:tcBorders>
              <w:top w:val="nil"/>
              <w:left w:val="nil"/>
              <w:bottom w:val="nil"/>
              <w:right w:val="nil"/>
            </w:tcBorders>
            <w:shd w:val="clear" w:color="auto" w:fill="auto"/>
            <w:noWrap/>
            <w:vAlign w:val="bottom"/>
          </w:tcPr>
          <w:p w14:paraId="568390FF" w14:textId="77777777" w:rsidR="003C361B" w:rsidRPr="00E158C4" w:rsidRDefault="003C361B" w:rsidP="00976761">
            <w:pPr>
              <w:ind w:left="-414" w:right="224"/>
              <w:jc w:val="right"/>
              <w:rPr>
                <w:sz w:val="16"/>
                <w:szCs w:val="16"/>
              </w:rPr>
            </w:pPr>
          </w:p>
        </w:tc>
      </w:tr>
      <w:tr w:rsidR="003C361B" w:rsidRPr="003C361B" w14:paraId="420C4A6A" w14:textId="77777777" w:rsidTr="00B44B79">
        <w:trPr>
          <w:cantSplit/>
          <w:trHeight w:val="255"/>
        </w:trPr>
        <w:tc>
          <w:tcPr>
            <w:tcW w:w="2297" w:type="dxa"/>
            <w:tcBorders>
              <w:top w:val="nil"/>
              <w:left w:val="nil"/>
              <w:bottom w:val="nil"/>
              <w:right w:val="nil"/>
            </w:tcBorders>
            <w:shd w:val="clear" w:color="auto" w:fill="auto"/>
            <w:noWrap/>
            <w:vAlign w:val="bottom"/>
          </w:tcPr>
          <w:p w14:paraId="1299181D" w14:textId="77777777" w:rsidR="003C361B" w:rsidRPr="003C361B" w:rsidRDefault="003C361B" w:rsidP="003C361B">
            <w:pPr>
              <w:rPr>
                <w:sz w:val="24"/>
                <w:szCs w:val="24"/>
              </w:rPr>
            </w:pPr>
            <w:r w:rsidRPr="003C361B">
              <w:rPr>
                <w:sz w:val="24"/>
                <w:szCs w:val="24"/>
              </w:rPr>
              <w:t>Less IA Intrastate</w:t>
            </w:r>
          </w:p>
        </w:tc>
        <w:tc>
          <w:tcPr>
            <w:tcW w:w="1125" w:type="dxa"/>
            <w:tcBorders>
              <w:top w:val="nil"/>
              <w:left w:val="nil"/>
              <w:bottom w:val="nil"/>
              <w:right w:val="nil"/>
            </w:tcBorders>
            <w:shd w:val="clear" w:color="auto" w:fill="auto"/>
            <w:noWrap/>
            <w:vAlign w:val="bottom"/>
          </w:tcPr>
          <w:p w14:paraId="163EBE05" w14:textId="77777777" w:rsidR="003C361B" w:rsidRPr="003C361B" w:rsidRDefault="003C361B" w:rsidP="00976761">
            <w:pPr>
              <w:ind w:left="-367" w:right="272"/>
              <w:jc w:val="right"/>
              <w:rPr>
                <w:sz w:val="24"/>
                <w:szCs w:val="24"/>
              </w:rPr>
            </w:pPr>
            <w:r w:rsidRPr="003C361B">
              <w:rPr>
                <w:sz w:val="24"/>
                <w:szCs w:val="24"/>
              </w:rPr>
              <w:t>(220)</w:t>
            </w:r>
          </w:p>
        </w:tc>
        <w:tc>
          <w:tcPr>
            <w:tcW w:w="1022" w:type="dxa"/>
            <w:tcBorders>
              <w:top w:val="nil"/>
              <w:left w:val="nil"/>
              <w:bottom w:val="nil"/>
              <w:right w:val="nil"/>
            </w:tcBorders>
            <w:shd w:val="clear" w:color="auto" w:fill="auto"/>
            <w:noWrap/>
            <w:vAlign w:val="bottom"/>
          </w:tcPr>
          <w:p w14:paraId="000C831D" w14:textId="77777777" w:rsidR="003C361B" w:rsidRPr="003C361B" w:rsidRDefault="003C361B" w:rsidP="00976761">
            <w:pPr>
              <w:ind w:left="-232" w:right="204"/>
              <w:jc w:val="right"/>
              <w:rPr>
                <w:sz w:val="24"/>
                <w:szCs w:val="24"/>
              </w:rPr>
            </w:pPr>
            <w:r w:rsidRPr="003C361B">
              <w:rPr>
                <w:sz w:val="24"/>
                <w:szCs w:val="24"/>
              </w:rPr>
              <w:t>0</w:t>
            </w:r>
          </w:p>
        </w:tc>
        <w:tc>
          <w:tcPr>
            <w:tcW w:w="960" w:type="dxa"/>
            <w:tcBorders>
              <w:top w:val="nil"/>
              <w:left w:val="nil"/>
              <w:bottom w:val="nil"/>
              <w:right w:val="nil"/>
            </w:tcBorders>
            <w:shd w:val="clear" w:color="auto" w:fill="auto"/>
            <w:noWrap/>
            <w:vAlign w:val="bottom"/>
          </w:tcPr>
          <w:p w14:paraId="7B0E92F9" w14:textId="77777777" w:rsidR="003C361B" w:rsidRPr="003C361B" w:rsidRDefault="003C361B" w:rsidP="00976761">
            <w:pPr>
              <w:ind w:left="-264" w:right="94"/>
              <w:jc w:val="right"/>
              <w:rPr>
                <w:sz w:val="24"/>
                <w:szCs w:val="24"/>
              </w:rPr>
            </w:pPr>
            <w:r w:rsidRPr="003C361B">
              <w:rPr>
                <w:sz w:val="24"/>
                <w:szCs w:val="24"/>
              </w:rPr>
              <w:t>(220)</w:t>
            </w:r>
          </w:p>
        </w:tc>
        <w:tc>
          <w:tcPr>
            <w:tcW w:w="1210" w:type="dxa"/>
            <w:tcBorders>
              <w:top w:val="nil"/>
              <w:left w:val="nil"/>
              <w:bottom w:val="nil"/>
              <w:right w:val="nil"/>
            </w:tcBorders>
            <w:shd w:val="clear" w:color="auto" w:fill="auto"/>
            <w:noWrap/>
            <w:vAlign w:val="bottom"/>
          </w:tcPr>
          <w:p w14:paraId="79295770" w14:textId="77777777" w:rsidR="003C361B" w:rsidRPr="003C361B" w:rsidRDefault="003C361B" w:rsidP="00976761">
            <w:pPr>
              <w:ind w:left="-414" w:right="224"/>
              <w:jc w:val="right"/>
              <w:rPr>
                <w:sz w:val="24"/>
                <w:szCs w:val="24"/>
              </w:rPr>
            </w:pPr>
            <w:r w:rsidRPr="003C361B">
              <w:rPr>
                <w:sz w:val="24"/>
                <w:szCs w:val="24"/>
              </w:rPr>
              <w:t>($320)</w:t>
            </w:r>
          </w:p>
        </w:tc>
      </w:tr>
      <w:tr w:rsidR="003C361B" w:rsidRPr="003C361B" w14:paraId="1D15B84F" w14:textId="77777777" w:rsidTr="00B44B79">
        <w:trPr>
          <w:cantSplit/>
          <w:trHeight w:val="255"/>
        </w:trPr>
        <w:tc>
          <w:tcPr>
            <w:tcW w:w="2297" w:type="dxa"/>
            <w:tcBorders>
              <w:top w:val="nil"/>
              <w:left w:val="nil"/>
              <w:bottom w:val="nil"/>
              <w:right w:val="nil"/>
            </w:tcBorders>
            <w:shd w:val="clear" w:color="auto" w:fill="auto"/>
            <w:noWrap/>
            <w:vAlign w:val="bottom"/>
          </w:tcPr>
          <w:p w14:paraId="6C8F9F8B" w14:textId="77777777" w:rsidR="003C361B" w:rsidRPr="003C361B" w:rsidRDefault="003C361B" w:rsidP="003C361B">
            <w:pPr>
              <w:rPr>
                <w:sz w:val="24"/>
                <w:szCs w:val="24"/>
              </w:rPr>
            </w:pPr>
            <w:r w:rsidRPr="003C361B">
              <w:rPr>
                <w:sz w:val="24"/>
                <w:szCs w:val="24"/>
              </w:rPr>
              <w:t xml:space="preserve">Less IL Intrastate </w:t>
            </w:r>
          </w:p>
        </w:tc>
        <w:tc>
          <w:tcPr>
            <w:tcW w:w="1125" w:type="dxa"/>
            <w:tcBorders>
              <w:top w:val="nil"/>
              <w:left w:val="nil"/>
              <w:bottom w:val="nil"/>
              <w:right w:val="nil"/>
            </w:tcBorders>
            <w:shd w:val="clear" w:color="auto" w:fill="auto"/>
            <w:noWrap/>
            <w:vAlign w:val="bottom"/>
          </w:tcPr>
          <w:p w14:paraId="5CE88BEF" w14:textId="77777777" w:rsidR="003C361B" w:rsidRPr="003C361B" w:rsidRDefault="003C361B" w:rsidP="00976761">
            <w:pPr>
              <w:ind w:left="-367" w:right="272"/>
              <w:jc w:val="right"/>
              <w:rPr>
                <w:sz w:val="24"/>
                <w:szCs w:val="24"/>
              </w:rPr>
            </w:pPr>
            <w:r w:rsidRPr="003C361B">
              <w:rPr>
                <w:sz w:val="24"/>
                <w:szCs w:val="24"/>
              </w:rPr>
              <w:t>0</w:t>
            </w:r>
          </w:p>
        </w:tc>
        <w:tc>
          <w:tcPr>
            <w:tcW w:w="1022" w:type="dxa"/>
            <w:tcBorders>
              <w:top w:val="nil"/>
              <w:left w:val="nil"/>
              <w:bottom w:val="nil"/>
              <w:right w:val="nil"/>
            </w:tcBorders>
            <w:shd w:val="clear" w:color="auto" w:fill="auto"/>
            <w:noWrap/>
            <w:vAlign w:val="bottom"/>
          </w:tcPr>
          <w:p w14:paraId="604D3427" w14:textId="77777777" w:rsidR="003C361B" w:rsidRPr="003C361B" w:rsidRDefault="003C361B" w:rsidP="00976761">
            <w:pPr>
              <w:ind w:left="-232" w:right="204"/>
              <w:jc w:val="right"/>
              <w:rPr>
                <w:sz w:val="24"/>
                <w:szCs w:val="24"/>
              </w:rPr>
            </w:pPr>
            <w:r w:rsidRPr="003C361B">
              <w:rPr>
                <w:sz w:val="24"/>
                <w:szCs w:val="24"/>
              </w:rPr>
              <w:t>(200)</w:t>
            </w:r>
          </w:p>
        </w:tc>
        <w:tc>
          <w:tcPr>
            <w:tcW w:w="960" w:type="dxa"/>
            <w:tcBorders>
              <w:top w:val="nil"/>
              <w:left w:val="nil"/>
              <w:bottom w:val="nil"/>
              <w:right w:val="nil"/>
            </w:tcBorders>
            <w:shd w:val="clear" w:color="auto" w:fill="auto"/>
            <w:noWrap/>
            <w:vAlign w:val="bottom"/>
          </w:tcPr>
          <w:p w14:paraId="0CD69E54" w14:textId="77777777" w:rsidR="003C361B" w:rsidRPr="003C361B" w:rsidRDefault="003C361B" w:rsidP="00976761">
            <w:pPr>
              <w:ind w:left="-264" w:right="94"/>
              <w:jc w:val="right"/>
              <w:rPr>
                <w:sz w:val="24"/>
                <w:szCs w:val="24"/>
              </w:rPr>
            </w:pPr>
            <w:r w:rsidRPr="003C361B">
              <w:rPr>
                <w:sz w:val="24"/>
                <w:szCs w:val="24"/>
              </w:rPr>
              <w:t>(200)</w:t>
            </w:r>
          </w:p>
        </w:tc>
        <w:tc>
          <w:tcPr>
            <w:tcW w:w="1210" w:type="dxa"/>
            <w:tcBorders>
              <w:top w:val="nil"/>
              <w:left w:val="nil"/>
              <w:bottom w:val="nil"/>
              <w:right w:val="nil"/>
            </w:tcBorders>
            <w:shd w:val="clear" w:color="auto" w:fill="auto"/>
            <w:noWrap/>
            <w:vAlign w:val="bottom"/>
          </w:tcPr>
          <w:p w14:paraId="2084AE0C" w14:textId="77777777" w:rsidR="003C361B" w:rsidRPr="003C361B" w:rsidRDefault="003C361B" w:rsidP="00976761">
            <w:pPr>
              <w:ind w:left="-414" w:right="224"/>
              <w:jc w:val="right"/>
              <w:rPr>
                <w:sz w:val="24"/>
                <w:szCs w:val="24"/>
              </w:rPr>
            </w:pPr>
            <w:r w:rsidRPr="003C361B">
              <w:rPr>
                <w:sz w:val="24"/>
                <w:szCs w:val="24"/>
              </w:rPr>
              <w:t>($400)</w:t>
            </w:r>
          </w:p>
        </w:tc>
      </w:tr>
      <w:tr w:rsidR="003C361B" w:rsidRPr="003C361B" w14:paraId="048A6F3F" w14:textId="77777777" w:rsidTr="00B44B79">
        <w:trPr>
          <w:cantSplit/>
          <w:trHeight w:val="255"/>
        </w:trPr>
        <w:tc>
          <w:tcPr>
            <w:tcW w:w="2297" w:type="dxa"/>
            <w:tcBorders>
              <w:top w:val="nil"/>
              <w:left w:val="nil"/>
              <w:bottom w:val="nil"/>
              <w:right w:val="nil"/>
            </w:tcBorders>
            <w:shd w:val="clear" w:color="auto" w:fill="auto"/>
            <w:noWrap/>
            <w:vAlign w:val="bottom"/>
          </w:tcPr>
          <w:p w14:paraId="654C8025" w14:textId="77777777" w:rsidR="003C361B" w:rsidRPr="003C361B" w:rsidRDefault="003C361B" w:rsidP="003C361B">
            <w:pPr>
              <w:rPr>
                <w:sz w:val="24"/>
                <w:szCs w:val="24"/>
              </w:rPr>
            </w:pPr>
            <w:r w:rsidRPr="003C361B">
              <w:rPr>
                <w:sz w:val="24"/>
                <w:szCs w:val="24"/>
              </w:rPr>
              <w:t xml:space="preserve">Interstate Totals </w:t>
            </w:r>
          </w:p>
        </w:tc>
        <w:tc>
          <w:tcPr>
            <w:tcW w:w="1125" w:type="dxa"/>
            <w:tcBorders>
              <w:top w:val="nil"/>
              <w:left w:val="nil"/>
              <w:bottom w:val="nil"/>
              <w:right w:val="nil"/>
            </w:tcBorders>
            <w:shd w:val="clear" w:color="auto" w:fill="auto"/>
            <w:noWrap/>
            <w:vAlign w:val="bottom"/>
          </w:tcPr>
          <w:p w14:paraId="42DCF64A" w14:textId="77777777" w:rsidR="003C361B" w:rsidRPr="003C361B" w:rsidRDefault="003C361B" w:rsidP="00976761">
            <w:pPr>
              <w:ind w:left="-367" w:right="272"/>
              <w:jc w:val="right"/>
              <w:rPr>
                <w:sz w:val="24"/>
                <w:szCs w:val="24"/>
              </w:rPr>
            </w:pPr>
            <w:r w:rsidRPr="003C361B">
              <w:rPr>
                <w:sz w:val="24"/>
                <w:szCs w:val="24"/>
              </w:rPr>
              <w:t>1,100</w:t>
            </w:r>
          </w:p>
        </w:tc>
        <w:tc>
          <w:tcPr>
            <w:tcW w:w="1022" w:type="dxa"/>
            <w:tcBorders>
              <w:top w:val="nil"/>
              <w:left w:val="nil"/>
              <w:bottom w:val="nil"/>
              <w:right w:val="nil"/>
            </w:tcBorders>
            <w:shd w:val="clear" w:color="auto" w:fill="auto"/>
            <w:noWrap/>
            <w:vAlign w:val="bottom"/>
          </w:tcPr>
          <w:p w14:paraId="31E14F79" w14:textId="77777777" w:rsidR="003C361B" w:rsidRPr="003C361B" w:rsidRDefault="003C361B" w:rsidP="00976761">
            <w:pPr>
              <w:ind w:left="-232" w:right="204"/>
              <w:jc w:val="right"/>
              <w:rPr>
                <w:sz w:val="24"/>
                <w:szCs w:val="24"/>
              </w:rPr>
            </w:pPr>
            <w:r w:rsidRPr="003C361B">
              <w:rPr>
                <w:sz w:val="24"/>
                <w:szCs w:val="24"/>
              </w:rPr>
              <w:t>440</w:t>
            </w:r>
          </w:p>
        </w:tc>
        <w:tc>
          <w:tcPr>
            <w:tcW w:w="960" w:type="dxa"/>
            <w:tcBorders>
              <w:top w:val="nil"/>
              <w:left w:val="nil"/>
              <w:bottom w:val="nil"/>
              <w:right w:val="nil"/>
            </w:tcBorders>
            <w:shd w:val="clear" w:color="auto" w:fill="auto"/>
            <w:noWrap/>
            <w:vAlign w:val="bottom"/>
          </w:tcPr>
          <w:p w14:paraId="2BB29F96" w14:textId="77777777" w:rsidR="003C361B" w:rsidRPr="003C361B" w:rsidRDefault="003C361B" w:rsidP="00976761">
            <w:pPr>
              <w:ind w:left="-264" w:right="94"/>
              <w:jc w:val="right"/>
              <w:rPr>
                <w:sz w:val="24"/>
                <w:szCs w:val="24"/>
              </w:rPr>
            </w:pPr>
            <w:r w:rsidRPr="003C361B">
              <w:rPr>
                <w:sz w:val="24"/>
                <w:szCs w:val="24"/>
              </w:rPr>
              <w:t>1,540</w:t>
            </w:r>
          </w:p>
        </w:tc>
        <w:tc>
          <w:tcPr>
            <w:tcW w:w="1210" w:type="dxa"/>
            <w:tcBorders>
              <w:top w:val="nil"/>
              <w:left w:val="nil"/>
              <w:bottom w:val="nil"/>
              <w:right w:val="nil"/>
            </w:tcBorders>
            <w:shd w:val="clear" w:color="auto" w:fill="auto"/>
            <w:noWrap/>
            <w:vAlign w:val="bottom"/>
          </w:tcPr>
          <w:p w14:paraId="7EA11408" w14:textId="77777777" w:rsidR="003C361B" w:rsidRPr="003C361B" w:rsidRDefault="003C361B" w:rsidP="00976761">
            <w:pPr>
              <w:ind w:left="-414" w:right="224"/>
              <w:jc w:val="right"/>
              <w:rPr>
                <w:sz w:val="24"/>
                <w:szCs w:val="24"/>
              </w:rPr>
            </w:pPr>
            <w:r w:rsidRPr="003C361B">
              <w:rPr>
                <w:sz w:val="24"/>
                <w:szCs w:val="24"/>
              </w:rPr>
              <w:t>$2,000</w:t>
            </w:r>
          </w:p>
        </w:tc>
      </w:tr>
    </w:tbl>
    <w:p w14:paraId="4DDA6C93" w14:textId="77777777" w:rsidR="003C361B" w:rsidRPr="003C361B" w:rsidRDefault="003C361B" w:rsidP="003C361B">
      <w:pPr>
        <w:rPr>
          <w:sz w:val="24"/>
          <w:szCs w:val="24"/>
        </w:rPr>
      </w:pPr>
    </w:p>
    <w:p w14:paraId="4F840F14" w14:textId="77777777" w:rsidR="003C361B" w:rsidRPr="003C361B" w:rsidRDefault="003C361B" w:rsidP="003C361B">
      <w:pPr>
        <w:ind w:left="1440"/>
        <w:rPr>
          <w:sz w:val="24"/>
          <w:szCs w:val="24"/>
        </w:rPr>
      </w:pPr>
      <w:r w:rsidRPr="003C361B">
        <w:rPr>
          <w:sz w:val="24"/>
          <w:szCs w:val="24"/>
        </w:rPr>
        <w:t>Based on the foregoing, Transportation Company's apportionment factor is 35.6985%, computed as follow</w:t>
      </w:r>
      <w:r w:rsidRPr="008D7237">
        <w:rPr>
          <w:sz w:val="24"/>
          <w:szCs w:val="24"/>
        </w:rPr>
        <w:t>s</w:t>
      </w:r>
      <w:r w:rsidRPr="003C361B">
        <w:rPr>
          <w:sz w:val="24"/>
          <w:szCs w:val="24"/>
        </w:rPr>
        <w:t xml:space="preserve">: </w:t>
      </w:r>
    </w:p>
    <w:p w14:paraId="18435DA4" w14:textId="77777777" w:rsidR="003C361B" w:rsidRPr="00FE5AB5" w:rsidRDefault="003C361B" w:rsidP="003C361B">
      <w:pPr>
        <w:rPr>
          <w:sz w:val="24"/>
          <w:szCs w:val="24"/>
        </w:rPr>
      </w:pPr>
    </w:p>
    <w:tbl>
      <w:tblPr>
        <w:tblW w:w="6846" w:type="dxa"/>
        <w:tblInd w:w="1645" w:type="dxa"/>
        <w:tblCellMar>
          <w:left w:w="115" w:type="dxa"/>
          <w:right w:w="115" w:type="dxa"/>
        </w:tblCellMar>
        <w:tblLook w:val="0000" w:firstRow="0" w:lastRow="0" w:firstColumn="0" w:lastColumn="0" w:noHBand="0" w:noVBand="0"/>
      </w:tblPr>
      <w:tblGrid>
        <w:gridCol w:w="2495"/>
        <w:gridCol w:w="900"/>
        <w:gridCol w:w="157"/>
        <w:gridCol w:w="950"/>
        <w:gridCol w:w="260"/>
        <w:gridCol w:w="775"/>
        <w:gridCol w:w="99"/>
        <w:gridCol w:w="1111"/>
        <w:gridCol w:w="99"/>
      </w:tblGrid>
      <w:tr w:rsidR="00520798" w:rsidRPr="003C361B" w14:paraId="2D5D077D" w14:textId="77777777" w:rsidTr="00E158C4">
        <w:trPr>
          <w:cantSplit/>
          <w:trHeight w:val="450"/>
        </w:trPr>
        <w:tc>
          <w:tcPr>
            <w:tcW w:w="6846" w:type="dxa"/>
            <w:gridSpan w:val="9"/>
            <w:tcBorders>
              <w:top w:val="nil"/>
              <w:left w:val="nil"/>
              <w:bottom w:val="nil"/>
            </w:tcBorders>
            <w:shd w:val="clear" w:color="auto" w:fill="auto"/>
            <w:noWrap/>
            <w:vAlign w:val="center"/>
          </w:tcPr>
          <w:p w14:paraId="6B6C1B37" w14:textId="77777777" w:rsidR="00520798" w:rsidRPr="003C361B" w:rsidRDefault="00520798" w:rsidP="00E158C4">
            <w:pPr>
              <w:jc w:val="center"/>
              <w:rPr>
                <w:sz w:val="24"/>
                <w:szCs w:val="24"/>
              </w:rPr>
            </w:pPr>
            <w:r w:rsidRPr="003C361B">
              <w:rPr>
                <w:sz w:val="24"/>
                <w:szCs w:val="24"/>
              </w:rPr>
              <w:t>ILLINOIS NUMERATOR</w:t>
            </w:r>
          </w:p>
        </w:tc>
      </w:tr>
      <w:tr w:rsidR="003C361B" w:rsidRPr="003C361B" w14:paraId="4A865B3A" w14:textId="77777777" w:rsidTr="00E158C4">
        <w:trPr>
          <w:cantSplit/>
          <w:trHeight w:val="255"/>
        </w:trPr>
        <w:tc>
          <w:tcPr>
            <w:tcW w:w="2495" w:type="dxa"/>
            <w:tcBorders>
              <w:top w:val="nil"/>
              <w:left w:val="nil"/>
              <w:bottom w:val="nil"/>
              <w:right w:val="nil"/>
            </w:tcBorders>
            <w:shd w:val="clear" w:color="auto" w:fill="auto"/>
            <w:noWrap/>
            <w:vAlign w:val="bottom"/>
          </w:tcPr>
          <w:p w14:paraId="64F51FA6" w14:textId="77777777" w:rsidR="003C361B" w:rsidRPr="003C361B" w:rsidRDefault="003C361B" w:rsidP="003C361B">
            <w:pPr>
              <w:rPr>
                <w:sz w:val="24"/>
                <w:szCs w:val="24"/>
              </w:rPr>
            </w:pPr>
          </w:p>
        </w:tc>
        <w:tc>
          <w:tcPr>
            <w:tcW w:w="3141" w:type="dxa"/>
            <w:gridSpan w:val="6"/>
            <w:tcBorders>
              <w:top w:val="nil"/>
              <w:left w:val="nil"/>
              <w:bottom w:val="single" w:sz="4" w:space="0" w:color="auto"/>
              <w:right w:val="nil"/>
            </w:tcBorders>
            <w:shd w:val="clear" w:color="auto" w:fill="auto"/>
            <w:noWrap/>
            <w:vAlign w:val="bottom"/>
          </w:tcPr>
          <w:p w14:paraId="2ACC09F5" w14:textId="77777777" w:rsidR="003C361B" w:rsidRPr="00520798" w:rsidRDefault="00E158C4" w:rsidP="00E158C4">
            <w:pPr>
              <w:jc w:val="center"/>
              <w:rPr>
                <w:sz w:val="24"/>
                <w:szCs w:val="24"/>
                <w:u w:val="single"/>
              </w:rPr>
            </w:pPr>
            <w:r>
              <w:rPr>
                <w:sz w:val="24"/>
                <w:szCs w:val="24"/>
              </w:rPr>
              <w:t>Miles Traveled</w:t>
            </w:r>
          </w:p>
        </w:tc>
        <w:tc>
          <w:tcPr>
            <w:tcW w:w="1210" w:type="dxa"/>
            <w:gridSpan w:val="2"/>
            <w:tcBorders>
              <w:top w:val="nil"/>
              <w:left w:val="nil"/>
              <w:bottom w:val="nil"/>
              <w:right w:val="nil"/>
            </w:tcBorders>
            <w:shd w:val="clear" w:color="auto" w:fill="auto"/>
            <w:noWrap/>
            <w:vAlign w:val="bottom"/>
          </w:tcPr>
          <w:p w14:paraId="70A6CFFF" w14:textId="77777777" w:rsidR="003C361B" w:rsidRPr="003C361B" w:rsidRDefault="003C361B" w:rsidP="003C361B">
            <w:pPr>
              <w:rPr>
                <w:sz w:val="24"/>
                <w:szCs w:val="24"/>
              </w:rPr>
            </w:pPr>
          </w:p>
        </w:tc>
      </w:tr>
      <w:tr w:rsidR="003C361B" w:rsidRPr="003C361B" w14:paraId="1F2F7D31" w14:textId="77777777" w:rsidTr="00C20F90">
        <w:trPr>
          <w:cantSplit/>
          <w:trHeight w:val="255"/>
        </w:trPr>
        <w:tc>
          <w:tcPr>
            <w:tcW w:w="2495" w:type="dxa"/>
            <w:tcBorders>
              <w:top w:val="nil"/>
              <w:left w:val="nil"/>
              <w:bottom w:val="nil"/>
              <w:right w:val="nil"/>
            </w:tcBorders>
            <w:shd w:val="clear" w:color="auto" w:fill="auto"/>
            <w:noWrap/>
            <w:vAlign w:val="bottom"/>
          </w:tcPr>
          <w:p w14:paraId="1F66A800" w14:textId="77777777" w:rsidR="003C361B" w:rsidRPr="00520798" w:rsidRDefault="003C361B" w:rsidP="003C361B">
            <w:pPr>
              <w:rPr>
                <w:sz w:val="24"/>
                <w:szCs w:val="24"/>
              </w:rPr>
            </w:pPr>
            <w:r w:rsidRPr="00520798">
              <w:rPr>
                <w:sz w:val="24"/>
                <w:szCs w:val="24"/>
              </w:rPr>
              <w:t>Trip:</w:t>
            </w:r>
          </w:p>
        </w:tc>
        <w:tc>
          <w:tcPr>
            <w:tcW w:w="1057" w:type="dxa"/>
            <w:gridSpan w:val="2"/>
            <w:tcBorders>
              <w:top w:val="nil"/>
              <w:left w:val="nil"/>
              <w:bottom w:val="nil"/>
              <w:right w:val="nil"/>
            </w:tcBorders>
            <w:shd w:val="clear" w:color="auto" w:fill="auto"/>
            <w:noWrap/>
            <w:vAlign w:val="bottom"/>
          </w:tcPr>
          <w:p w14:paraId="4047B901" w14:textId="77777777" w:rsidR="00E158C4" w:rsidRPr="00D55F72" w:rsidRDefault="003C361B" w:rsidP="00C20F90">
            <w:pPr>
              <w:jc w:val="center"/>
              <w:rPr>
                <w:sz w:val="24"/>
                <w:szCs w:val="24"/>
              </w:rPr>
            </w:pPr>
            <w:r w:rsidRPr="00D55F72">
              <w:rPr>
                <w:sz w:val="24"/>
                <w:szCs w:val="24"/>
              </w:rPr>
              <w:t>Outside</w:t>
            </w:r>
          </w:p>
          <w:p w14:paraId="1A912D43" w14:textId="77777777" w:rsidR="003C361B" w:rsidRPr="00D55F72" w:rsidRDefault="003C361B" w:rsidP="00C20F90">
            <w:pPr>
              <w:jc w:val="center"/>
              <w:rPr>
                <w:sz w:val="24"/>
                <w:szCs w:val="24"/>
              </w:rPr>
            </w:pPr>
            <w:r w:rsidRPr="00D55F72">
              <w:rPr>
                <w:sz w:val="24"/>
                <w:szCs w:val="24"/>
              </w:rPr>
              <w:t>Illinois</w:t>
            </w:r>
          </w:p>
        </w:tc>
        <w:tc>
          <w:tcPr>
            <w:tcW w:w="1210" w:type="dxa"/>
            <w:gridSpan w:val="2"/>
            <w:tcBorders>
              <w:top w:val="nil"/>
              <w:left w:val="nil"/>
              <w:bottom w:val="nil"/>
              <w:right w:val="nil"/>
            </w:tcBorders>
            <w:shd w:val="clear" w:color="auto" w:fill="auto"/>
            <w:noWrap/>
            <w:vAlign w:val="bottom"/>
          </w:tcPr>
          <w:p w14:paraId="4E822B45" w14:textId="77777777" w:rsidR="003C361B" w:rsidRPr="00D55F72" w:rsidRDefault="003C361B" w:rsidP="00C20F90">
            <w:pPr>
              <w:jc w:val="center"/>
              <w:rPr>
                <w:sz w:val="24"/>
                <w:szCs w:val="24"/>
              </w:rPr>
            </w:pPr>
            <w:r w:rsidRPr="00D55F72">
              <w:rPr>
                <w:sz w:val="24"/>
                <w:szCs w:val="24"/>
              </w:rPr>
              <w:t>Within Illinois</w:t>
            </w:r>
          </w:p>
        </w:tc>
        <w:tc>
          <w:tcPr>
            <w:tcW w:w="874" w:type="dxa"/>
            <w:gridSpan w:val="2"/>
            <w:tcBorders>
              <w:top w:val="nil"/>
              <w:left w:val="nil"/>
              <w:bottom w:val="nil"/>
              <w:right w:val="nil"/>
            </w:tcBorders>
            <w:shd w:val="clear" w:color="auto" w:fill="auto"/>
            <w:noWrap/>
            <w:vAlign w:val="bottom"/>
          </w:tcPr>
          <w:p w14:paraId="72C2DE4A" w14:textId="77777777" w:rsidR="003C361B" w:rsidRPr="00D55F72" w:rsidRDefault="003C361B" w:rsidP="00C20F90">
            <w:pPr>
              <w:jc w:val="center"/>
              <w:rPr>
                <w:sz w:val="24"/>
                <w:szCs w:val="24"/>
              </w:rPr>
            </w:pPr>
            <w:r w:rsidRPr="00D55F72">
              <w:rPr>
                <w:sz w:val="24"/>
                <w:szCs w:val="24"/>
              </w:rPr>
              <w:t>Total</w:t>
            </w:r>
          </w:p>
        </w:tc>
        <w:tc>
          <w:tcPr>
            <w:tcW w:w="1210" w:type="dxa"/>
            <w:gridSpan w:val="2"/>
            <w:tcBorders>
              <w:top w:val="nil"/>
              <w:left w:val="nil"/>
              <w:bottom w:val="nil"/>
              <w:right w:val="nil"/>
            </w:tcBorders>
            <w:shd w:val="clear" w:color="auto" w:fill="auto"/>
            <w:noWrap/>
            <w:vAlign w:val="bottom"/>
          </w:tcPr>
          <w:p w14:paraId="38D6B020" w14:textId="77777777" w:rsidR="003C361B" w:rsidRPr="00D55F72" w:rsidRDefault="003C361B" w:rsidP="00C20F90">
            <w:pPr>
              <w:jc w:val="center"/>
              <w:rPr>
                <w:sz w:val="24"/>
                <w:szCs w:val="24"/>
              </w:rPr>
            </w:pPr>
            <w:r w:rsidRPr="00D55F72">
              <w:rPr>
                <w:sz w:val="24"/>
                <w:szCs w:val="24"/>
              </w:rPr>
              <w:t>Gross Receipts</w:t>
            </w:r>
          </w:p>
        </w:tc>
      </w:tr>
      <w:tr w:rsidR="003C361B" w:rsidRPr="00E158C4" w14:paraId="18C56F07" w14:textId="77777777" w:rsidTr="00E158C4">
        <w:trPr>
          <w:cantSplit/>
          <w:trHeight w:val="108"/>
        </w:trPr>
        <w:tc>
          <w:tcPr>
            <w:tcW w:w="2495" w:type="dxa"/>
            <w:tcBorders>
              <w:top w:val="nil"/>
              <w:left w:val="nil"/>
              <w:bottom w:val="nil"/>
              <w:right w:val="nil"/>
            </w:tcBorders>
            <w:shd w:val="clear" w:color="auto" w:fill="auto"/>
            <w:noWrap/>
            <w:vAlign w:val="bottom"/>
          </w:tcPr>
          <w:p w14:paraId="7BE271CD" w14:textId="77777777" w:rsidR="003C361B" w:rsidRPr="00E158C4" w:rsidRDefault="003C361B" w:rsidP="003C361B">
            <w:pPr>
              <w:rPr>
                <w:sz w:val="16"/>
                <w:szCs w:val="16"/>
              </w:rPr>
            </w:pPr>
          </w:p>
        </w:tc>
        <w:tc>
          <w:tcPr>
            <w:tcW w:w="1057" w:type="dxa"/>
            <w:gridSpan w:val="2"/>
            <w:tcBorders>
              <w:top w:val="nil"/>
              <w:left w:val="nil"/>
              <w:bottom w:val="nil"/>
              <w:right w:val="nil"/>
            </w:tcBorders>
            <w:shd w:val="clear" w:color="auto" w:fill="auto"/>
            <w:noWrap/>
            <w:vAlign w:val="bottom"/>
          </w:tcPr>
          <w:p w14:paraId="3934BDBC" w14:textId="77777777" w:rsidR="003C361B" w:rsidRPr="00E158C4" w:rsidRDefault="003C361B" w:rsidP="003C361B">
            <w:pPr>
              <w:rPr>
                <w:sz w:val="16"/>
                <w:szCs w:val="16"/>
              </w:rPr>
            </w:pPr>
            <w:r w:rsidRPr="00E158C4">
              <w:rPr>
                <w:sz w:val="16"/>
                <w:szCs w:val="16"/>
              </w:rPr>
              <w:t xml:space="preserve"> </w:t>
            </w:r>
          </w:p>
        </w:tc>
        <w:tc>
          <w:tcPr>
            <w:tcW w:w="1210" w:type="dxa"/>
            <w:gridSpan w:val="2"/>
            <w:tcBorders>
              <w:top w:val="nil"/>
              <w:left w:val="nil"/>
              <w:bottom w:val="nil"/>
              <w:right w:val="nil"/>
            </w:tcBorders>
            <w:shd w:val="clear" w:color="auto" w:fill="auto"/>
            <w:noWrap/>
            <w:vAlign w:val="bottom"/>
          </w:tcPr>
          <w:p w14:paraId="375F9D4E" w14:textId="77777777" w:rsidR="003C361B" w:rsidRPr="00E158C4" w:rsidRDefault="003C361B" w:rsidP="003C361B">
            <w:pPr>
              <w:rPr>
                <w:sz w:val="16"/>
                <w:szCs w:val="16"/>
              </w:rPr>
            </w:pPr>
            <w:r w:rsidRPr="00E158C4">
              <w:rPr>
                <w:sz w:val="16"/>
                <w:szCs w:val="16"/>
              </w:rPr>
              <w:t xml:space="preserve"> </w:t>
            </w:r>
          </w:p>
        </w:tc>
        <w:tc>
          <w:tcPr>
            <w:tcW w:w="874" w:type="dxa"/>
            <w:gridSpan w:val="2"/>
            <w:tcBorders>
              <w:top w:val="nil"/>
              <w:left w:val="nil"/>
              <w:bottom w:val="nil"/>
              <w:right w:val="nil"/>
            </w:tcBorders>
            <w:shd w:val="clear" w:color="auto" w:fill="auto"/>
            <w:noWrap/>
            <w:vAlign w:val="bottom"/>
          </w:tcPr>
          <w:p w14:paraId="6A22822A" w14:textId="77777777" w:rsidR="003C361B" w:rsidRPr="00E158C4" w:rsidRDefault="003C361B" w:rsidP="003C361B">
            <w:pPr>
              <w:rPr>
                <w:sz w:val="16"/>
                <w:szCs w:val="16"/>
              </w:rPr>
            </w:pPr>
          </w:p>
        </w:tc>
        <w:tc>
          <w:tcPr>
            <w:tcW w:w="1210" w:type="dxa"/>
            <w:gridSpan w:val="2"/>
            <w:tcBorders>
              <w:top w:val="nil"/>
              <w:left w:val="nil"/>
              <w:bottom w:val="nil"/>
              <w:right w:val="nil"/>
            </w:tcBorders>
            <w:shd w:val="clear" w:color="auto" w:fill="auto"/>
            <w:noWrap/>
            <w:vAlign w:val="bottom"/>
          </w:tcPr>
          <w:p w14:paraId="48E87460" w14:textId="77777777" w:rsidR="003C361B" w:rsidRPr="00E158C4" w:rsidRDefault="003C361B" w:rsidP="003C361B">
            <w:pPr>
              <w:rPr>
                <w:sz w:val="16"/>
                <w:szCs w:val="16"/>
              </w:rPr>
            </w:pPr>
            <w:r w:rsidRPr="00E158C4">
              <w:rPr>
                <w:sz w:val="16"/>
                <w:szCs w:val="16"/>
              </w:rPr>
              <w:t xml:space="preserve"> </w:t>
            </w:r>
          </w:p>
        </w:tc>
      </w:tr>
      <w:tr w:rsidR="003C361B" w:rsidRPr="003C361B" w14:paraId="60AEFFEA" w14:textId="77777777" w:rsidTr="00ED14EC">
        <w:trPr>
          <w:cantSplit/>
          <w:trHeight w:val="255"/>
        </w:trPr>
        <w:tc>
          <w:tcPr>
            <w:tcW w:w="2495" w:type="dxa"/>
            <w:tcBorders>
              <w:top w:val="nil"/>
              <w:left w:val="nil"/>
              <w:bottom w:val="nil"/>
              <w:right w:val="nil"/>
            </w:tcBorders>
            <w:shd w:val="clear" w:color="auto" w:fill="auto"/>
            <w:noWrap/>
            <w:vAlign w:val="bottom"/>
          </w:tcPr>
          <w:p w14:paraId="69412573" w14:textId="77777777" w:rsidR="003C361B" w:rsidRPr="003C361B" w:rsidRDefault="003C361B" w:rsidP="003C361B">
            <w:pPr>
              <w:rPr>
                <w:sz w:val="24"/>
                <w:szCs w:val="24"/>
              </w:rPr>
            </w:pPr>
            <w:r w:rsidRPr="003C361B">
              <w:rPr>
                <w:sz w:val="24"/>
                <w:szCs w:val="24"/>
              </w:rPr>
              <w:t>Totals</w:t>
            </w:r>
          </w:p>
        </w:tc>
        <w:tc>
          <w:tcPr>
            <w:tcW w:w="1057" w:type="dxa"/>
            <w:gridSpan w:val="2"/>
            <w:tcBorders>
              <w:top w:val="nil"/>
              <w:left w:val="nil"/>
              <w:bottom w:val="nil"/>
              <w:right w:val="nil"/>
            </w:tcBorders>
            <w:shd w:val="clear" w:color="auto" w:fill="auto"/>
            <w:noWrap/>
            <w:vAlign w:val="bottom"/>
          </w:tcPr>
          <w:p w14:paraId="034698AE" w14:textId="77777777" w:rsidR="003C361B" w:rsidRPr="003C361B" w:rsidRDefault="003C361B" w:rsidP="00C20F90">
            <w:pPr>
              <w:ind w:left="-385" w:right="150"/>
              <w:jc w:val="right"/>
              <w:rPr>
                <w:sz w:val="24"/>
                <w:szCs w:val="24"/>
              </w:rPr>
            </w:pPr>
            <w:r w:rsidRPr="003C361B">
              <w:rPr>
                <w:sz w:val="24"/>
                <w:szCs w:val="24"/>
              </w:rPr>
              <w:t>1,320</w:t>
            </w:r>
          </w:p>
        </w:tc>
        <w:tc>
          <w:tcPr>
            <w:tcW w:w="1210" w:type="dxa"/>
            <w:gridSpan w:val="2"/>
            <w:tcBorders>
              <w:top w:val="nil"/>
              <w:left w:val="nil"/>
              <w:bottom w:val="nil"/>
              <w:right w:val="nil"/>
            </w:tcBorders>
            <w:shd w:val="clear" w:color="auto" w:fill="auto"/>
            <w:noWrap/>
            <w:vAlign w:val="bottom"/>
          </w:tcPr>
          <w:p w14:paraId="465BEDE7" w14:textId="77777777" w:rsidR="003C361B" w:rsidRPr="003C361B" w:rsidRDefault="003C361B" w:rsidP="00C20F90">
            <w:pPr>
              <w:ind w:left="-362" w:right="253"/>
              <w:jc w:val="right"/>
              <w:rPr>
                <w:sz w:val="24"/>
                <w:szCs w:val="24"/>
              </w:rPr>
            </w:pPr>
            <w:r w:rsidRPr="003C361B">
              <w:rPr>
                <w:sz w:val="24"/>
                <w:szCs w:val="24"/>
              </w:rPr>
              <w:t>640</w:t>
            </w:r>
          </w:p>
        </w:tc>
        <w:tc>
          <w:tcPr>
            <w:tcW w:w="874" w:type="dxa"/>
            <w:gridSpan w:val="2"/>
            <w:tcBorders>
              <w:top w:val="nil"/>
              <w:left w:val="nil"/>
              <w:bottom w:val="nil"/>
              <w:right w:val="nil"/>
            </w:tcBorders>
            <w:shd w:val="clear" w:color="auto" w:fill="auto"/>
            <w:noWrap/>
            <w:vAlign w:val="bottom"/>
          </w:tcPr>
          <w:p w14:paraId="4FC29494" w14:textId="77777777" w:rsidR="003C361B" w:rsidRPr="003C361B" w:rsidRDefault="003C361B" w:rsidP="00C20F90">
            <w:pPr>
              <w:ind w:left="-312" w:right="38"/>
              <w:jc w:val="right"/>
              <w:rPr>
                <w:sz w:val="24"/>
                <w:szCs w:val="24"/>
              </w:rPr>
            </w:pPr>
            <w:r w:rsidRPr="003C361B">
              <w:rPr>
                <w:sz w:val="24"/>
                <w:szCs w:val="24"/>
              </w:rPr>
              <w:t xml:space="preserve">1,960 </w:t>
            </w:r>
          </w:p>
        </w:tc>
        <w:tc>
          <w:tcPr>
            <w:tcW w:w="1210" w:type="dxa"/>
            <w:gridSpan w:val="2"/>
            <w:tcBorders>
              <w:top w:val="nil"/>
              <w:left w:val="nil"/>
              <w:bottom w:val="nil"/>
              <w:right w:val="nil"/>
            </w:tcBorders>
            <w:shd w:val="clear" w:color="auto" w:fill="auto"/>
            <w:noWrap/>
            <w:vAlign w:val="bottom"/>
          </w:tcPr>
          <w:p w14:paraId="76CAE48E" w14:textId="77777777" w:rsidR="003C361B" w:rsidRPr="003C361B" w:rsidRDefault="003C361B" w:rsidP="00C20F90">
            <w:pPr>
              <w:ind w:left="-376" w:right="141"/>
              <w:jc w:val="right"/>
              <w:rPr>
                <w:sz w:val="24"/>
                <w:szCs w:val="24"/>
              </w:rPr>
            </w:pPr>
            <w:r w:rsidRPr="003C361B">
              <w:rPr>
                <w:sz w:val="24"/>
                <w:szCs w:val="24"/>
              </w:rPr>
              <w:t>$2,720</w:t>
            </w:r>
          </w:p>
        </w:tc>
      </w:tr>
      <w:tr w:rsidR="003C361B" w:rsidRPr="003C361B" w14:paraId="27F85250" w14:textId="77777777" w:rsidTr="00ED14EC">
        <w:trPr>
          <w:cantSplit/>
          <w:trHeight w:val="255"/>
        </w:trPr>
        <w:tc>
          <w:tcPr>
            <w:tcW w:w="2495" w:type="dxa"/>
            <w:tcBorders>
              <w:top w:val="nil"/>
              <w:left w:val="nil"/>
              <w:bottom w:val="nil"/>
              <w:right w:val="nil"/>
            </w:tcBorders>
            <w:shd w:val="clear" w:color="auto" w:fill="auto"/>
            <w:noWrap/>
            <w:vAlign w:val="bottom"/>
          </w:tcPr>
          <w:p w14:paraId="349C963D" w14:textId="77777777" w:rsidR="003C361B" w:rsidRPr="003C361B" w:rsidRDefault="003C361B" w:rsidP="003C361B">
            <w:pPr>
              <w:rPr>
                <w:sz w:val="24"/>
                <w:szCs w:val="24"/>
              </w:rPr>
            </w:pPr>
            <w:r w:rsidRPr="003C361B">
              <w:rPr>
                <w:sz w:val="24"/>
                <w:szCs w:val="24"/>
              </w:rPr>
              <w:t>Less Iowa Intrastate</w:t>
            </w:r>
          </w:p>
        </w:tc>
        <w:tc>
          <w:tcPr>
            <w:tcW w:w="1057" w:type="dxa"/>
            <w:gridSpan w:val="2"/>
            <w:tcBorders>
              <w:top w:val="nil"/>
              <w:left w:val="nil"/>
              <w:bottom w:val="nil"/>
              <w:right w:val="nil"/>
            </w:tcBorders>
            <w:shd w:val="clear" w:color="auto" w:fill="auto"/>
            <w:noWrap/>
            <w:vAlign w:val="bottom"/>
          </w:tcPr>
          <w:p w14:paraId="763C8104" w14:textId="77777777" w:rsidR="003C361B" w:rsidRPr="003C361B" w:rsidRDefault="003C361B" w:rsidP="00C20F90">
            <w:pPr>
              <w:ind w:left="-385" w:right="150"/>
              <w:jc w:val="right"/>
              <w:rPr>
                <w:sz w:val="24"/>
                <w:szCs w:val="24"/>
              </w:rPr>
            </w:pPr>
            <w:r w:rsidRPr="003C361B">
              <w:rPr>
                <w:sz w:val="24"/>
                <w:szCs w:val="24"/>
              </w:rPr>
              <w:t>(220)</w:t>
            </w:r>
          </w:p>
        </w:tc>
        <w:tc>
          <w:tcPr>
            <w:tcW w:w="1210" w:type="dxa"/>
            <w:gridSpan w:val="2"/>
            <w:tcBorders>
              <w:top w:val="nil"/>
              <w:left w:val="nil"/>
              <w:bottom w:val="nil"/>
              <w:right w:val="nil"/>
            </w:tcBorders>
            <w:shd w:val="clear" w:color="auto" w:fill="auto"/>
            <w:noWrap/>
            <w:vAlign w:val="bottom"/>
          </w:tcPr>
          <w:p w14:paraId="0A2E7503" w14:textId="77777777" w:rsidR="003C361B" w:rsidRPr="003C361B" w:rsidRDefault="003C361B" w:rsidP="00C20F90">
            <w:pPr>
              <w:ind w:left="-362" w:right="253"/>
              <w:jc w:val="right"/>
              <w:rPr>
                <w:sz w:val="24"/>
                <w:szCs w:val="24"/>
              </w:rPr>
            </w:pPr>
            <w:r w:rsidRPr="003C361B">
              <w:rPr>
                <w:sz w:val="24"/>
                <w:szCs w:val="24"/>
              </w:rPr>
              <w:t>0</w:t>
            </w:r>
          </w:p>
        </w:tc>
        <w:tc>
          <w:tcPr>
            <w:tcW w:w="874" w:type="dxa"/>
            <w:gridSpan w:val="2"/>
            <w:tcBorders>
              <w:top w:val="nil"/>
              <w:left w:val="nil"/>
              <w:bottom w:val="nil"/>
              <w:right w:val="nil"/>
            </w:tcBorders>
            <w:shd w:val="clear" w:color="auto" w:fill="auto"/>
            <w:noWrap/>
            <w:vAlign w:val="bottom"/>
          </w:tcPr>
          <w:p w14:paraId="334B9FA0" w14:textId="77777777" w:rsidR="003C361B" w:rsidRPr="003C361B" w:rsidRDefault="003C361B" w:rsidP="00C20F90">
            <w:pPr>
              <w:ind w:left="-312" w:right="38"/>
              <w:jc w:val="right"/>
              <w:rPr>
                <w:sz w:val="24"/>
                <w:szCs w:val="24"/>
              </w:rPr>
            </w:pPr>
            <w:r w:rsidRPr="003C361B">
              <w:rPr>
                <w:sz w:val="24"/>
                <w:szCs w:val="24"/>
              </w:rPr>
              <w:t>(220)</w:t>
            </w:r>
          </w:p>
        </w:tc>
        <w:tc>
          <w:tcPr>
            <w:tcW w:w="1210" w:type="dxa"/>
            <w:gridSpan w:val="2"/>
            <w:tcBorders>
              <w:top w:val="nil"/>
              <w:left w:val="nil"/>
              <w:bottom w:val="nil"/>
              <w:right w:val="nil"/>
            </w:tcBorders>
            <w:shd w:val="clear" w:color="auto" w:fill="auto"/>
            <w:noWrap/>
            <w:vAlign w:val="bottom"/>
          </w:tcPr>
          <w:p w14:paraId="7737850E" w14:textId="77777777" w:rsidR="003C361B" w:rsidRPr="003C361B" w:rsidRDefault="003C361B" w:rsidP="00C20F90">
            <w:pPr>
              <w:ind w:left="-376" w:right="141"/>
              <w:jc w:val="right"/>
              <w:rPr>
                <w:sz w:val="24"/>
                <w:szCs w:val="24"/>
              </w:rPr>
            </w:pPr>
            <w:r w:rsidRPr="003C361B">
              <w:rPr>
                <w:sz w:val="24"/>
                <w:szCs w:val="24"/>
              </w:rPr>
              <w:t>(320)</w:t>
            </w:r>
          </w:p>
        </w:tc>
      </w:tr>
      <w:tr w:rsidR="003C361B" w:rsidRPr="003C361B" w14:paraId="0EF23B5C" w14:textId="77777777" w:rsidTr="0031323D">
        <w:trPr>
          <w:cantSplit/>
          <w:trHeight w:val="255"/>
        </w:trPr>
        <w:tc>
          <w:tcPr>
            <w:tcW w:w="2495" w:type="dxa"/>
            <w:tcBorders>
              <w:top w:val="nil"/>
              <w:left w:val="nil"/>
              <w:bottom w:val="nil"/>
              <w:right w:val="nil"/>
            </w:tcBorders>
            <w:shd w:val="clear" w:color="auto" w:fill="auto"/>
            <w:noWrap/>
            <w:vAlign w:val="bottom"/>
          </w:tcPr>
          <w:p w14:paraId="7C7A9403" w14:textId="77777777" w:rsidR="003C361B" w:rsidRPr="003C361B" w:rsidRDefault="003C361B" w:rsidP="003C361B">
            <w:pPr>
              <w:rPr>
                <w:sz w:val="24"/>
                <w:szCs w:val="24"/>
              </w:rPr>
            </w:pPr>
            <w:r w:rsidRPr="003C361B">
              <w:rPr>
                <w:sz w:val="24"/>
                <w:szCs w:val="24"/>
              </w:rPr>
              <w:t>Less Illinois</w:t>
            </w:r>
            <w:r w:rsidR="00B44B79">
              <w:rPr>
                <w:sz w:val="24"/>
                <w:szCs w:val="24"/>
              </w:rPr>
              <w:t xml:space="preserve"> </w:t>
            </w:r>
            <w:r w:rsidRPr="003C361B">
              <w:rPr>
                <w:sz w:val="24"/>
                <w:szCs w:val="24"/>
              </w:rPr>
              <w:t>Intrastate</w:t>
            </w:r>
          </w:p>
        </w:tc>
        <w:tc>
          <w:tcPr>
            <w:tcW w:w="1057" w:type="dxa"/>
            <w:gridSpan w:val="2"/>
            <w:tcBorders>
              <w:top w:val="nil"/>
              <w:left w:val="nil"/>
              <w:right w:val="nil"/>
            </w:tcBorders>
            <w:shd w:val="clear" w:color="auto" w:fill="auto"/>
            <w:noWrap/>
            <w:vAlign w:val="bottom"/>
          </w:tcPr>
          <w:p w14:paraId="058D25D6" w14:textId="77777777" w:rsidR="003C361B" w:rsidRPr="00D55F72" w:rsidRDefault="00E158C4" w:rsidP="00C20F90">
            <w:pPr>
              <w:ind w:left="-385" w:right="150"/>
              <w:jc w:val="right"/>
              <w:rPr>
                <w:sz w:val="24"/>
                <w:szCs w:val="24"/>
              </w:rPr>
            </w:pPr>
            <w:r w:rsidRPr="00D55F72">
              <w:rPr>
                <w:sz w:val="24"/>
                <w:szCs w:val="24"/>
              </w:rPr>
              <w:t>0</w:t>
            </w:r>
          </w:p>
        </w:tc>
        <w:tc>
          <w:tcPr>
            <w:tcW w:w="1210" w:type="dxa"/>
            <w:gridSpan w:val="2"/>
            <w:tcBorders>
              <w:top w:val="nil"/>
              <w:left w:val="nil"/>
              <w:bottom w:val="nil"/>
              <w:right w:val="nil"/>
            </w:tcBorders>
            <w:shd w:val="clear" w:color="auto" w:fill="auto"/>
            <w:noWrap/>
            <w:vAlign w:val="bottom"/>
          </w:tcPr>
          <w:p w14:paraId="12F14834" w14:textId="77777777" w:rsidR="003C361B" w:rsidRPr="00D55F72" w:rsidRDefault="00E158C4" w:rsidP="00C20F90">
            <w:pPr>
              <w:ind w:left="-362" w:right="253"/>
              <w:jc w:val="right"/>
              <w:rPr>
                <w:sz w:val="24"/>
                <w:szCs w:val="24"/>
              </w:rPr>
            </w:pPr>
            <w:r w:rsidRPr="00D55F72">
              <w:rPr>
                <w:sz w:val="24"/>
                <w:szCs w:val="24"/>
              </w:rPr>
              <w:t>(200)</w:t>
            </w:r>
          </w:p>
        </w:tc>
        <w:tc>
          <w:tcPr>
            <w:tcW w:w="874" w:type="dxa"/>
            <w:gridSpan w:val="2"/>
            <w:tcBorders>
              <w:top w:val="nil"/>
              <w:left w:val="nil"/>
              <w:bottom w:val="nil"/>
              <w:right w:val="nil"/>
            </w:tcBorders>
            <w:shd w:val="clear" w:color="auto" w:fill="auto"/>
            <w:noWrap/>
            <w:vAlign w:val="bottom"/>
          </w:tcPr>
          <w:p w14:paraId="4D6BB4FA" w14:textId="77777777" w:rsidR="003C361B" w:rsidRPr="00D55F72" w:rsidRDefault="00E158C4" w:rsidP="00C20F90">
            <w:pPr>
              <w:ind w:left="-312" w:right="38"/>
              <w:jc w:val="right"/>
              <w:rPr>
                <w:sz w:val="24"/>
                <w:szCs w:val="24"/>
              </w:rPr>
            </w:pPr>
            <w:r w:rsidRPr="00D55F72">
              <w:rPr>
                <w:sz w:val="24"/>
                <w:szCs w:val="24"/>
              </w:rPr>
              <w:t>(200)</w:t>
            </w:r>
          </w:p>
        </w:tc>
        <w:tc>
          <w:tcPr>
            <w:tcW w:w="1210" w:type="dxa"/>
            <w:gridSpan w:val="2"/>
            <w:tcBorders>
              <w:top w:val="nil"/>
              <w:left w:val="nil"/>
              <w:bottom w:val="nil"/>
              <w:right w:val="nil"/>
            </w:tcBorders>
            <w:shd w:val="clear" w:color="auto" w:fill="auto"/>
            <w:noWrap/>
            <w:vAlign w:val="bottom"/>
          </w:tcPr>
          <w:p w14:paraId="380ABC9A" w14:textId="77777777" w:rsidR="003C361B" w:rsidRPr="00D55F72" w:rsidRDefault="00E158C4" w:rsidP="00C20F90">
            <w:pPr>
              <w:ind w:left="-376" w:right="141"/>
              <w:jc w:val="right"/>
              <w:rPr>
                <w:sz w:val="24"/>
                <w:szCs w:val="24"/>
              </w:rPr>
            </w:pPr>
            <w:r w:rsidRPr="00D55F72">
              <w:rPr>
                <w:sz w:val="24"/>
                <w:szCs w:val="24"/>
              </w:rPr>
              <w:t>(400)</w:t>
            </w:r>
          </w:p>
        </w:tc>
      </w:tr>
      <w:tr w:rsidR="003C361B" w:rsidRPr="003C361B" w14:paraId="2F6DCA6A" w14:textId="77777777" w:rsidTr="0031323D">
        <w:trPr>
          <w:gridAfter w:val="1"/>
          <w:wAfter w:w="99" w:type="dxa"/>
          <w:cantSplit/>
          <w:trHeight w:val="360"/>
        </w:trPr>
        <w:tc>
          <w:tcPr>
            <w:tcW w:w="2495" w:type="dxa"/>
            <w:tcBorders>
              <w:top w:val="nil"/>
              <w:left w:val="nil"/>
              <w:bottom w:val="nil"/>
              <w:right w:val="nil"/>
            </w:tcBorders>
            <w:shd w:val="clear" w:color="auto" w:fill="auto"/>
            <w:noWrap/>
            <w:vAlign w:val="bottom"/>
          </w:tcPr>
          <w:p w14:paraId="7DDC02F9" w14:textId="77777777" w:rsidR="003C361B" w:rsidRPr="003C361B" w:rsidRDefault="003C361B" w:rsidP="00D55F72">
            <w:pPr>
              <w:jc w:val="center"/>
              <w:rPr>
                <w:sz w:val="24"/>
                <w:szCs w:val="24"/>
              </w:rPr>
            </w:pPr>
            <w:r w:rsidRPr="003C361B">
              <w:rPr>
                <w:sz w:val="24"/>
                <w:szCs w:val="24"/>
              </w:rPr>
              <w:t>Interstate</w:t>
            </w:r>
          </w:p>
        </w:tc>
        <w:tc>
          <w:tcPr>
            <w:tcW w:w="900" w:type="dxa"/>
            <w:tcBorders>
              <w:top w:val="nil"/>
              <w:left w:val="nil"/>
              <w:right w:val="nil"/>
            </w:tcBorders>
            <w:shd w:val="clear" w:color="auto" w:fill="auto"/>
            <w:noWrap/>
            <w:vAlign w:val="bottom"/>
          </w:tcPr>
          <w:p w14:paraId="7C6B0064" w14:textId="77777777" w:rsidR="003C361B" w:rsidRPr="0031323D" w:rsidRDefault="003C361B" w:rsidP="0031323D">
            <w:pPr>
              <w:jc w:val="right"/>
              <w:rPr>
                <w:sz w:val="24"/>
                <w:szCs w:val="24"/>
              </w:rPr>
            </w:pPr>
            <w:r w:rsidRPr="0031323D">
              <w:rPr>
                <w:sz w:val="24"/>
                <w:szCs w:val="24"/>
              </w:rPr>
              <w:t>1,100</w:t>
            </w:r>
          </w:p>
        </w:tc>
        <w:tc>
          <w:tcPr>
            <w:tcW w:w="1107" w:type="dxa"/>
            <w:gridSpan w:val="2"/>
            <w:tcBorders>
              <w:top w:val="nil"/>
              <w:left w:val="nil"/>
              <w:bottom w:val="nil"/>
              <w:right w:val="nil"/>
            </w:tcBorders>
            <w:shd w:val="clear" w:color="auto" w:fill="auto"/>
            <w:noWrap/>
            <w:vAlign w:val="bottom"/>
          </w:tcPr>
          <w:p w14:paraId="2FFAF8EF" w14:textId="77777777" w:rsidR="003C361B" w:rsidRPr="0031323D" w:rsidRDefault="003C361B" w:rsidP="0031323D">
            <w:pPr>
              <w:jc w:val="right"/>
              <w:rPr>
                <w:sz w:val="24"/>
                <w:szCs w:val="24"/>
              </w:rPr>
            </w:pPr>
            <w:r w:rsidRPr="0031323D">
              <w:rPr>
                <w:sz w:val="24"/>
                <w:szCs w:val="24"/>
              </w:rPr>
              <w:t>440</w:t>
            </w:r>
          </w:p>
        </w:tc>
        <w:tc>
          <w:tcPr>
            <w:tcW w:w="1035" w:type="dxa"/>
            <w:gridSpan w:val="2"/>
            <w:tcBorders>
              <w:top w:val="nil"/>
              <w:left w:val="nil"/>
              <w:bottom w:val="nil"/>
              <w:right w:val="nil"/>
            </w:tcBorders>
            <w:shd w:val="clear" w:color="auto" w:fill="auto"/>
            <w:noWrap/>
            <w:vAlign w:val="bottom"/>
          </w:tcPr>
          <w:p w14:paraId="4A2CC55C" w14:textId="77777777" w:rsidR="003C361B" w:rsidRPr="0031323D" w:rsidRDefault="003C361B" w:rsidP="0031323D">
            <w:pPr>
              <w:ind w:left="-132"/>
              <w:jc w:val="right"/>
              <w:rPr>
                <w:sz w:val="24"/>
                <w:szCs w:val="24"/>
              </w:rPr>
            </w:pPr>
            <w:r w:rsidRPr="0031323D">
              <w:rPr>
                <w:sz w:val="24"/>
                <w:szCs w:val="24"/>
              </w:rPr>
              <w:t xml:space="preserve">1,540 </w:t>
            </w:r>
          </w:p>
        </w:tc>
        <w:tc>
          <w:tcPr>
            <w:tcW w:w="1210" w:type="dxa"/>
            <w:gridSpan w:val="2"/>
            <w:tcBorders>
              <w:top w:val="nil"/>
              <w:left w:val="nil"/>
              <w:bottom w:val="nil"/>
              <w:right w:val="nil"/>
            </w:tcBorders>
            <w:shd w:val="clear" w:color="auto" w:fill="auto"/>
            <w:noWrap/>
            <w:vAlign w:val="bottom"/>
          </w:tcPr>
          <w:p w14:paraId="329C40C6" w14:textId="77777777" w:rsidR="003C361B" w:rsidRPr="0031323D" w:rsidRDefault="003C361B" w:rsidP="0031323D">
            <w:pPr>
              <w:jc w:val="right"/>
              <w:rPr>
                <w:sz w:val="24"/>
                <w:szCs w:val="24"/>
              </w:rPr>
            </w:pPr>
            <w:r w:rsidRPr="0031323D">
              <w:rPr>
                <w:sz w:val="24"/>
                <w:szCs w:val="24"/>
              </w:rPr>
              <w:t>$2,000</w:t>
            </w:r>
          </w:p>
        </w:tc>
      </w:tr>
      <w:tr w:rsidR="003C361B" w:rsidRPr="00E158C4" w14:paraId="089AF210" w14:textId="77777777" w:rsidTr="0031323D">
        <w:trPr>
          <w:cantSplit/>
          <w:trHeight w:val="50"/>
        </w:trPr>
        <w:tc>
          <w:tcPr>
            <w:tcW w:w="2495" w:type="dxa"/>
            <w:tcBorders>
              <w:top w:val="nil"/>
              <w:left w:val="nil"/>
              <w:bottom w:val="nil"/>
              <w:right w:val="nil"/>
            </w:tcBorders>
            <w:shd w:val="clear" w:color="auto" w:fill="auto"/>
            <w:noWrap/>
            <w:vAlign w:val="bottom"/>
          </w:tcPr>
          <w:p w14:paraId="21FB2039" w14:textId="77777777" w:rsidR="003C361B" w:rsidRPr="00E158C4" w:rsidRDefault="003C361B" w:rsidP="003C361B">
            <w:pPr>
              <w:rPr>
                <w:sz w:val="16"/>
                <w:szCs w:val="16"/>
              </w:rPr>
            </w:pPr>
          </w:p>
        </w:tc>
        <w:tc>
          <w:tcPr>
            <w:tcW w:w="1057" w:type="dxa"/>
            <w:gridSpan w:val="2"/>
            <w:tcBorders>
              <w:left w:val="nil"/>
              <w:bottom w:val="nil"/>
              <w:right w:val="nil"/>
            </w:tcBorders>
            <w:shd w:val="clear" w:color="auto" w:fill="auto"/>
            <w:noWrap/>
            <w:vAlign w:val="bottom"/>
          </w:tcPr>
          <w:p w14:paraId="3A0FEAC5" w14:textId="77777777" w:rsidR="003C361B" w:rsidRPr="00E158C4" w:rsidRDefault="003C361B" w:rsidP="003C361B">
            <w:pPr>
              <w:rPr>
                <w:sz w:val="16"/>
                <w:szCs w:val="16"/>
              </w:rPr>
            </w:pPr>
          </w:p>
        </w:tc>
        <w:tc>
          <w:tcPr>
            <w:tcW w:w="1210" w:type="dxa"/>
            <w:gridSpan w:val="2"/>
            <w:tcBorders>
              <w:top w:val="nil"/>
              <w:left w:val="nil"/>
              <w:bottom w:val="nil"/>
              <w:right w:val="nil"/>
            </w:tcBorders>
            <w:shd w:val="clear" w:color="auto" w:fill="auto"/>
            <w:noWrap/>
            <w:vAlign w:val="bottom"/>
          </w:tcPr>
          <w:p w14:paraId="0FAE6D06" w14:textId="77777777" w:rsidR="003C361B" w:rsidRPr="00E158C4" w:rsidRDefault="003C361B" w:rsidP="003C361B">
            <w:pPr>
              <w:rPr>
                <w:sz w:val="16"/>
                <w:szCs w:val="16"/>
              </w:rPr>
            </w:pPr>
          </w:p>
        </w:tc>
        <w:tc>
          <w:tcPr>
            <w:tcW w:w="874" w:type="dxa"/>
            <w:gridSpan w:val="2"/>
            <w:tcBorders>
              <w:top w:val="nil"/>
              <w:left w:val="nil"/>
              <w:bottom w:val="nil"/>
              <w:right w:val="nil"/>
            </w:tcBorders>
            <w:shd w:val="clear" w:color="auto" w:fill="auto"/>
            <w:noWrap/>
            <w:vAlign w:val="bottom"/>
          </w:tcPr>
          <w:p w14:paraId="31993069" w14:textId="77777777" w:rsidR="003C361B" w:rsidRPr="00E158C4" w:rsidRDefault="003C361B" w:rsidP="00C20F90">
            <w:pPr>
              <w:ind w:left="-312" w:right="38"/>
              <w:rPr>
                <w:sz w:val="16"/>
                <w:szCs w:val="16"/>
              </w:rPr>
            </w:pPr>
          </w:p>
        </w:tc>
        <w:tc>
          <w:tcPr>
            <w:tcW w:w="1210" w:type="dxa"/>
            <w:gridSpan w:val="2"/>
            <w:tcBorders>
              <w:top w:val="nil"/>
              <w:left w:val="nil"/>
              <w:bottom w:val="nil"/>
              <w:right w:val="nil"/>
            </w:tcBorders>
            <w:shd w:val="clear" w:color="auto" w:fill="auto"/>
            <w:noWrap/>
            <w:vAlign w:val="bottom"/>
          </w:tcPr>
          <w:p w14:paraId="5CE2EC95" w14:textId="77777777" w:rsidR="003C361B" w:rsidRPr="00E158C4" w:rsidRDefault="003C361B" w:rsidP="00C20F90">
            <w:pPr>
              <w:ind w:left="-376" w:right="141"/>
              <w:rPr>
                <w:sz w:val="16"/>
                <w:szCs w:val="16"/>
              </w:rPr>
            </w:pPr>
          </w:p>
        </w:tc>
      </w:tr>
      <w:tr w:rsidR="003C361B" w:rsidRPr="003C361B" w14:paraId="224CE97F" w14:textId="77777777" w:rsidTr="00ED14EC">
        <w:trPr>
          <w:cantSplit/>
          <w:trHeight w:val="255"/>
        </w:trPr>
        <w:tc>
          <w:tcPr>
            <w:tcW w:w="3552" w:type="dxa"/>
            <w:gridSpan w:val="3"/>
            <w:tcBorders>
              <w:top w:val="nil"/>
              <w:left w:val="nil"/>
              <w:bottom w:val="nil"/>
              <w:right w:val="nil"/>
            </w:tcBorders>
            <w:shd w:val="clear" w:color="auto" w:fill="auto"/>
            <w:noWrap/>
            <w:vAlign w:val="bottom"/>
          </w:tcPr>
          <w:p w14:paraId="3B4512CD" w14:textId="77777777" w:rsidR="003C361B" w:rsidRPr="003C361B" w:rsidRDefault="003C361B" w:rsidP="003C361B">
            <w:pPr>
              <w:rPr>
                <w:sz w:val="24"/>
                <w:szCs w:val="24"/>
              </w:rPr>
            </w:pPr>
            <w:r w:rsidRPr="003C361B">
              <w:rPr>
                <w:sz w:val="24"/>
                <w:szCs w:val="24"/>
              </w:rPr>
              <w:t>Illinois Intrastate Receipts</w:t>
            </w:r>
          </w:p>
        </w:tc>
        <w:tc>
          <w:tcPr>
            <w:tcW w:w="1210" w:type="dxa"/>
            <w:gridSpan w:val="2"/>
            <w:tcBorders>
              <w:top w:val="nil"/>
              <w:left w:val="nil"/>
              <w:bottom w:val="nil"/>
              <w:right w:val="nil"/>
            </w:tcBorders>
            <w:shd w:val="clear" w:color="auto" w:fill="auto"/>
            <w:noWrap/>
            <w:vAlign w:val="bottom"/>
          </w:tcPr>
          <w:p w14:paraId="63EF04C8" w14:textId="77777777" w:rsidR="003C361B" w:rsidRPr="003C361B" w:rsidRDefault="003C361B" w:rsidP="003C361B">
            <w:pPr>
              <w:rPr>
                <w:sz w:val="24"/>
                <w:szCs w:val="24"/>
              </w:rPr>
            </w:pPr>
          </w:p>
        </w:tc>
        <w:tc>
          <w:tcPr>
            <w:tcW w:w="874" w:type="dxa"/>
            <w:gridSpan w:val="2"/>
            <w:tcBorders>
              <w:top w:val="nil"/>
              <w:left w:val="nil"/>
              <w:bottom w:val="nil"/>
              <w:right w:val="nil"/>
            </w:tcBorders>
            <w:shd w:val="clear" w:color="auto" w:fill="auto"/>
            <w:noWrap/>
            <w:vAlign w:val="bottom"/>
          </w:tcPr>
          <w:p w14:paraId="63976357"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vAlign w:val="bottom"/>
          </w:tcPr>
          <w:p w14:paraId="41CAF605" w14:textId="77777777" w:rsidR="003C361B" w:rsidRPr="003C361B" w:rsidRDefault="003C361B" w:rsidP="00C20F90">
            <w:pPr>
              <w:ind w:right="132"/>
              <w:jc w:val="right"/>
              <w:rPr>
                <w:sz w:val="24"/>
                <w:szCs w:val="24"/>
              </w:rPr>
            </w:pPr>
            <w:r w:rsidRPr="003C361B">
              <w:rPr>
                <w:sz w:val="24"/>
                <w:szCs w:val="24"/>
              </w:rPr>
              <w:t xml:space="preserve">$400 </w:t>
            </w:r>
          </w:p>
        </w:tc>
      </w:tr>
      <w:tr w:rsidR="003C361B" w:rsidRPr="003C361B" w14:paraId="2D2D3638" w14:textId="77777777" w:rsidTr="00ED14EC">
        <w:trPr>
          <w:cantSplit/>
          <w:trHeight w:val="255"/>
        </w:trPr>
        <w:tc>
          <w:tcPr>
            <w:tcW w:w="3552" w:type="dxa"/>
            <w:gridSpan w:val="3"/>
            <w:tcBorders>
              <w:top w:val="nil"/>
              <w:left w:val="nil"/>
              <w:bottom w:val="nil"/>
              <w:right w:val="nil"/>
            </w:tcBorders>
            <w:shd w:val="clear" w:color="auto" w:fill="auto"/>
            <w:noWrap/>
            <w:vAlign w:val="bottom"/>
          </w:tcPr>
          <w:p w14:paraId="7BA67224" w14:textId="77777777" w:rsidR="003C361B" w:rsidRPr="003C361B" w:rsidRDefault="003C361B" w:rsidP="003C361B">
            <w:pPr>
              <w:rPr>
                <w:sz w:val="24"/>
                <w:szCs w:val="24"/>
              </w:rPr>
            </w:pPr>
            <w:r w:rsidRPr="003C361B">
              <w:rPr>
                <w:sz w:val="24"/>
                <w:szCs w:val="24"/>
              </w:rPr>
              <w:t>Illinois Interstate Miles</w:t>
            </w:r>
          </w:p>
        </w:tc>
        <w:tc>
          <w:tcPr>
            <w:tcW w:w="1210" w:type="dxa"/>
            <w:gridSpan w:val="2"/>
            <w:tcBorders>
              <w:top w:val="nil"/>
              <w:left w:val="nil"/>
              <w:bottom w:val="nil"/>
              <w:right w:val="nil"/>
            </w:tcBorders>
            <w:shd w:val="clear" w:color="auto" w:fill="auto"/>
            <w:noWrap/>
            <w:vAlign w:val="bottom"/>
          </w:tcPr>
          <w:p w14:paraId="3B75DA72" w14:textId="77777777" w:rsidR="003C361B" w:rsidRPr="003C361B" w:rsidRDefault="003C361B" w:rsidP="00B44B79">
            <w:pPr>
              <w:jc w:val="right"/>
              <w:rPr>
                <w:sz w:val="24"/>
                <w:szCs w:val="24"/>
              </w:rPr>
            </w:pPr>
            <w:r w:rsidRPr="003C361B">
              <w:rPr>
                <w:sz w:val="24"/>
                <w:szCs w:val="24"/>
              </w:rPr>
              <w:t xml:space="preserve">440 </w:t>
            </w:r>
          </w:p>
        </w:tc>
        <w:tc>
          <w:tcPr>
            <w:tcW w:w="874" w:type="dxa"/>
            <w:gridSpan w:val="2"/>
            <w:tcBorders>
              <w:top w:val="nil"/>
              <w:left w:val="nil"/>
              <w:bottom w:val="nil"/>
              <w:right w:val="nil"/>
            </w:tcBorders>
            <w:shd w:val="clear" w:color="auto" w:fill="auto"/>
            <w:noWrap/>
            <w:vAlign w:val="bottom"/>
          </w:tcPr>
          <w:p w14:paraId="334A1B8F"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vAlign w:val="bottom"/>
          </w:tcPr>
          <w:p w14:paraId="3D10161D" w14:textId="77777777" w:rsidR="003C361B" w:rsidRPr="003C361B" w:rsidRDefault="003C361B" w:rsidP="003C361B">
            <w:pPr>
              <w:rPr>
                <w:sz w:val="24"/>
                <w:szCs w:val="24"/>
              </w:rPr>
            </w:pPr>
          </w:p>
        </w:tc>
      </w:tr>
      <w:tr w:rsidR="003C361B" w:rsidRPr="003C361B" w14:paraId="3020A095" w14:textId="77777777" w:rsidTr="00ED14EC">
        <w:trPr>
          <w:cantSplit/>
          <w:trHeight w:val="255"/>
        </w:trPr>
        <w:tc>
          <w:tcPr>
            <w:tcW w:w="3552" w:type="dxa"/>
            <w:gridSpan w:val="3"/>
            <w:tcBorders>
              <w:top w:val="nil"/>
              <w:left w:val="nil"/>
              <w:bottom w:val="nil"/>
              <w:right w:val="nil"/>
            </w:tcBorders>
            <w:shd w:val="clear" w:color="auto" w:fill="auto"/>
            <w:noWrap/>
            <w:vAlign w:val="bottom"/>
          </w:tcPr>
          <w:p w14:paraId="3A85DA76" w14:textId="77777777" w:rsidR="003C361B" w:rsidRPr="003C361B" w:rsidRDefault="003C361B" w:rsidP="003C361B">
            <w:pPr>
              <w:rPr>
                <w:sz w:val="24"/>
                <w:szCs w:val="24"/>
              </w:rPr>
            </w:pPr>
            <w:r w:rsidRPr="003C361B">
              <w:rPr>
                <w:sz w:val="24"/>
                <w:szCs w:val="24"/>
              </w:rPr>
              <w:t>Everywhere Interstate Miles</w:t>
            </w:r>
          </w:p>
        </w:tc>
        <w:tc>
          <w:tcPr>
            <w:tcW w:w="1210" w:type="dxa"/>
            <w:gridSpan w:val="2"/>
            <w:tcBorders>
              <w:top w:val="nil"/>
              <w:left w:val="nil"/>
              <w:bottom w:val="nil"/>
              <w:right w:val="nil"/>
            </w:tcBorders>
            <w:shd w:val="clear" w:color="auto" w:fill="auto"/>
            <w:noWrap/>
            <w:vAlign w:val="bottom"/>
          </w:tcPr>
          <w:p w14:paraId="3C1AABB9" w14:textId="77777777" w:rsidR="003C361B" w:rsidRPr="003C361B" w:rsidRDefault="003C361B" w:rsidP="00B44B79">
            <w:pPr>
              <w:jc w:val="right"/>
              <w:rPr>
                <w:sz w:val="24"/>
                <w:szCs w:val="24"/>
              </w:rPr>
            </w:pPr>
            <w:r w:rsidRPr="003C361B">
              <w:rPr>
                <w:sz w:val="24"/>
                <w:szCs w:val="24"/>
              </w:rPr>
              <w:t xml:space="preserve">1,540 </w:t>
            </w:r>
          </w:p>
        </w:tc>
        <w:tc>
          <w:tcPr>
            <w:tcW w:w="874" w:type="dxa"/>
            <w:gridSpan w:val="2"/>
            <w:tcBorders>
              <w:top w:val="nil"/>
              <w:left w:val="nil"/>
              <w:bottom w:val="nil"/>
              <w:right w:val="nil"/>
            </w:tcBorders>
            <w:shd w:val="clear" w:color="auto" w:fill="auto"/>
            <w:noWrap/>
            <w:vAlign w:val="bottom"/>
          </w:tcPr>
          <w:p w14:paraId="663A9D4A"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vAlign w:val="bottom"/>
          </w:tcPr>
          <w:p w14:paraId="71B10BDA" w14:textId="77777777" w:rsidR="003C361B" w:rsidRPr="003C361B" w:rsidRDefault="003C361B" w:rsidP="003C361B">
            <w:pPr>
              <w:rPr>
                <w:sz w:val="24"/>
                <w:szCs w:val="24"/>
              </w:rPr>
            </w:pPr>
          </w:p>
        </w:tc>
      </w:tr>
      <w:tr w:rsidR="003C361B" w:rsidRPr="003C361B" w14:paraId="704C1457" w14:textId="77777777" w:rsidTr="00ED14EC">
        <w:trPr>
          <w:cantSplit/>
          <w:trHeight w:val="255"/>
        </w:trPr>
        <w:tc>
          <w:tcPr>
            <w:tcW w:w="3552" w:type="dxa"/>
            <w:gridSpan w:val="3"/>
            <w:tcBorders>
              <w:top w:val="nil"/>
              <w:left w:val="nil"/>
              <w:bottom w:val="nil"/>
              <w:right w:val="nil"/>
            </w:tcBorders>
            <w:shd w:val="clear" w:color="auto" w:fill="auto"/>
            <w:noWrap/>
            <w:vAlign w:val="bottom"/>
          </w:tcPr>
          <w:p w14:paraId="6EBD4DAA" w14:textId="77777777" w:rsidR="003C361B" w:rsidRPr="003C361B" w:rsidRDefault="003C361B" w:rsidP="003C361B">
            <w:pPr>
              <w:rPr>
                <w:sz w:val="24"/>
                <w:szCs w:val="24"/>
              </w:rPr>
            </w:pPr>
            <w:r w:rsidRPr="003C361B">
              <w:rPr>
                <w:sz w:val="24"/>
                <w:szCs w:val="24"/>
              </w:rPr>
              <w:t>Fraction IL/Everywhere Miles</w:t>
            </w:r>
          </w:p>
        </w:tc>
        <w:tc>
          <w:tcPr>
            <w:tcW w:w="1210" w:type="dxa"/>
            <w:gridSpan w:val="2"/>
            <w:tcBorders>
              <w:top w:val="nil"/>
              <w:left w:val="nil"/>
              <w:bottom w:val="nil"/>
              <w:right w:val="nil"/>
            </w:tcBorders>
            <w:shd w:val="clear" w:color="auto" w:fill="auto"/>
            <w:noWrap/>
            <w:vAlign w:val="bottom"/>
          </w:tcPr>
          <w:p w14:paraId="6F597548" w14:textId="77777777" w:rsidR="003C361B" w:rsidRPr="003C361B" w:rsidRDefault="003C361B" w:rsidP="00B44B79">
            <w:pPr>
              <w:jc w:val="right"/>
              <w:rPr>
                <w:sz w:val="24"/>
                <w:szCs w:val="24"/>
              </w:rPr>
            </w:pPr>
            <w:r w:rsidRPr="003C361B">
              <w:rPr>
                <w:sz w:val="24"/>
                <w:szCs w:val="24"/>
              </w:rPr>
              <w:t>28.5714%</w:t>
            </w:r>
          </w:p>
        </w:tc>
        <w:tc>
          <w:tcPr>
            <w:tcW w:w="874" w:type="dxa"/>
            <w:gridSpan w:val="2"/>
            <w:tcBorders>
              <w:top w:val="nil"/>
              <w:left w:val="nil"/>
              <w:bottom w:val="nil"/>
              <w:right w:val="nil"/>
            </w:tcBorders>
            <w:shd w:val="clear" w:color="auto" w:fill="auto"/>
            <w:noWrap/>
            <w:vAlign w:val="bottom"/>
          </w:tcPr>
          <w:p w14:paraId="55F5352E"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vAlign w:val="bottom"/>
          </w:tcPr>
          <w:p w14:paraId="3B060073" w14:textId="77777777" w:rsidR="003C361B" w:rsidRPr="003C361B" w:rsidRDefault="003C361B" w:rsidP="003C361B">
            <w:pPr>
              <w:rPr>
                <w:sz w:val="24"/>
                <w:szCs w:val="24"/>
              </w:rPr>
            </w:pPr>
          </w:p>
        </w:tc>
      </w:tr>
      <w:tr w:rsidR="00C20F90" w:rsidRPr="003C361B" w14:paraId="3791DF26" w14:textId="77777777" w:rsidTr="00BC3F0C">
        <w:trPr>
          <w:cantSplit/>
          <w:trHeight w:val="255"/>
        </w:trPr>
        <w:tc>
          <w:tcPr>
            <w:tcW w:w="3552" w:type="dxa"/>
            <w:gridSpan w:val="3"/>
            <w:tcBorders>
              <w:top w:val="nil"/>
              <w:left w:val="nil"/>
              <w:bottom w:val="nil"/>
              <w:right w:val="nil"/>
            </w:tcBorders>
            <w:shd w:val="clear" w:color="auto" w:fill="auto"/>
            <w:noWrap/>
            <w:vAlign w:val="bottom"/>
          </w:tcPr>
          <w:p w14:paraId="31B54245" w14:textId="77777777" w:rsidR="00C20F90" w:rsidRPr="003C361B" w:rsidRDefault="00C20F90" w:rsidP="003C361B">
            <w:pPr>
              <w:rPr>
                <w:sz w:val="24"/>
                <w:szCs w:val="24"/>
              </w:rPr>
            </w:pPr>
            <w:r w:rsidRPr="003C361B">
              <w:rPr>
                <w:sz w:val="24"/>
                <w:szCs w:val="24"/>
              </w:rPr>
              <w:lastRenderedPageBreak/>
              <w:t>Interstate Receipts</w:t>
            </w:r>
          </w:p>
        </w:tc>
        <w:tc>
          <w:tcPr>
            <w:tcW w:w="1210" w:type="dxa"/>
            <w:gridSpan w:val="2"/>
            <w:tcBorders>
              <w:top w:val="nil"/>
              <w:left w:val="nil"/>
              <w:bottom w:val="nil"/>
              <w:right w:val="nil"/>
            </w:tcBorders>
            <w:shd w:val="clear" w:color="auto" w:fill="auto"/>
            <w:noWrap/>
            <w:vAlign w:val="bottom"/>
          </w:tcPr>
          <w:p w14:paraId="11BC23DE" w14:textId="77777777" w:rsidR="00C20F90" w:rsidRPr="003C361B" w:rsidRDefault="00C20F90" w:rsidP="00B44B79">
            <w:pPr>
              <w:jc w:val="right"/>
              <w:rPr>
                <w:sz w:val="24"/>
                <w:szCs w:val="24"/>
              </w:rPr>
            </w:pPr>
            <w:r w:rsidRPr="003C361B">
              <w:rPr>
                <w:sz w:val="24"/>
                <w:szCs w:val="24"/>
              </w:rPr>
              <w:t>$2,000</w:t>
            </w:r>
          </w:p>
        </w:tc>
        <w:tc>
          <w:tcPr>
            <w:tcW w:w="874" w:type="dxa"/>
            <w:gridSpan w:val="2"/>
            <w:tcBorders>
              <w:top w:val="nil"/>
              <w:left w:val="nil"/>
              <w:bottom w:val="nil"/>
              <w:right w:val="nil"/>
            </w:tcBorders>
            <w:shd w:val="clear" w:color="auto" w:fill="auto"/>
            <w:noWrap/>
            <w:vAlign w:val="bottom"/>
          </w:tcPr>
          <w:p w14:paraId="79B8A41B" w14:textId="77777777" w:rsidR="00C20F90" w:rsidRPr="003C361B" w:rsidRDefault="00C20F90" w:rsidP="003C361B">
            <w:pPr>
              <w:rPr>
                <w:sz w:val="24"/>
                <w:szCs w:val="24"/>
              </w:rPr>
            </w:pPr>
          </w:p>
        </w:tc>
        <w:tc>
          <w:tcPr>
            <w:tcW w:w="1210" w:type="dxa"/>
            <w:gridSpan w:val="2"/>
            <w:tcBorders>
              <w:top w:val="nil"/>
              <w:left w:val="nil"/>
              <w:bottom w:val="nil"/>
              <w:right w:val="nil"/>
            </w:tcBorders>
            <w:shd w:val="clear" w:color="auto" w:fill="auto"/>
            <w:noWrap/>
            <w:vAlign w:val="bottom"/>
          </w:tcPr>
          <w:p w14:paraId="3B7CA34F" w14:textId="77777777" w:rsidR="00C20F90" w:rsidRPr="003C361B" w:rsidRDefault="00C20F90" w:rsidP="003C361B">
            <w:pPr>
              <w:rPr>
                <w:sz w:val="24"/>
                <w:szCs w:val="24"/>
              </w:rPr>
            </w:pPr>
          </w:p>
        </w:tc>
      </w:tr>
      <w:tr w:rsidR="003C361B" w:rsidRPr="003C361B" w14:paraId="121D03B4" w14:textId="77777777" w:rsidTr="00ED14EC">
        <w:trPr>
          <w:cantSplit/>
          <w:trHeight w:val="255"/>
        </w:trPr>
        <w:tc>
          <w:tcPr>
            <w:tcW w:w="3552" w:type="dxa"/>
            <w:gridSpan w:val="3"/>
            <w:tcBorders>
              <w:top w:val="nil"/>
              <w:left w:val="nil"/>
              <w:bottom w:val="nil"/>
              <w:right w:val="nil"/>
            </w:tcBorders>
            <w:shd w:val="clear" w:color="auto" w:fill="auto"/>
            <w:noWrap/>
            <w:vAlign w:val="bottom"/>
          </w:tcPr>
          <w:p w14:paraId="722A7949" w14:textId="77777777" w:rsidR="00295E6A" w:rsidRDefault="003C361B" w:rsidP="003C361B">
            <w:pPr>
              <w:rPr>
                <w:sz w:val="24"/>
                <w:szCs w:val="24"/>
              </w:rPr>
            </w:pPr>
            <w:r w:rsidRPr="003C361B">
              <w:rPr>
                <w:sz w:val="24"/>
                <w:szCs w:val="24"/>
              </w:rPr>
              <w:t>Illinois Share of Interstate</w:t>
            </w:r>
          </w:p>
          <w:p w14:paraId="627BE678" w14:textId="77777777" w:rsidR="003C361B" w:rsidRPr="003C361B" w:rsidRDefault="003C361B" w:rsidP="00295E6A">
            <w:pPr>
              <w:ind w:firstLine="220"/>
              <w:rPr>
                <w:sz w:val="24"/>
                <w:szCs w:val="24"/>
              </w:rPr>
            </w:pPr>
            <w:r w:rsidRPr="003C361B">
              <w:rPr>
                <w:sz w:val="24"/>
                <w:szCs w:val="24"/>
              </w:rPr>
              <w:t xml:space="preserve">Receipts </w:t>
            </w:r>
          </w:p>
        </w:tc>
        <w:tc>
          <w:tcPr>
            <w:tcW w:w="1210" w:type="dxa"/>
            <w:gridSpan w:val="2"/>
            <w:tcBorders>
              <w:top w:val="nil"/>
              <w:left w:val="nil"/>
              <w:bottom w:val="nil"/>
              <w:right w:val="nil"/>
            </w:tcBorders>
            <w:shd w:val="clear" w:color="auto" w:fill="auto"/>
            <w:noWrap/>
            <w:vAlign w:val="bottom"/>
          </w:tcPr>
          <w:p w14:paraId="46457AA9" w14:textId="77777777" w:rsidR="003C361B" w:rsidRPr="003C361B" w:rsidRDefault="003C361B" w:rsidP="003C361B">
            <w:pPr>
              <w:rPr>
                <w:sz w:val="24"/>
                <w:szCs w:val="24"/>
              </w:rPr>
            </w:pPr>
          </w:p>
        </w:tc>
        <w:tc>
          <w:tcPr>
            <w:tcW w:w="874" w:type="dxa"/>
            <w:gridSpan w:val="2"/>
            <w:tcBorders>
              <w:top w:val="nil"/>
              <w:left w:val="nil"/>
              <w:bottom w:val="nil"/>
              <w:right w:val="nil"/>
            </w:tcBorders>
            <w:shd w:val="clear" w:color="auto" w:fill="auto"/>
            <w:noWrap/>
            <w:vAlign w:val="bottom"/>
          </w:tcPr>
          <w:p w14:paraId="727F82E7"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vAlign w:val="bottom"/>
          </w:tcPr>
          <w:p w14:paraId="20CDCC22" w14:textId="77777777" w:rsidR="003C361B" w:rsidRPr="00C20F90" w:rsidRDefault="00C20F90" w:rsidP="00C20F90">
            <w:pPr>
              <w:ind w:right="123"/>
              <w:jc w:val="right"/>
              <w:rPr>
                <w:sz w:val="24"/>
                <w:szCs w:val="24"/>
              </w:rPr>
            </w:pPr>
            <w:r>
              <w:rPr>
                <w:sz w:val="24"/>
                <w:szCs w:val="24"/>
              </w:rPr>
              <w:t>$</w:t>
            </w:r>
            <w:r w:rsidR="003C361B" w:rsidRPr="00C20F90">
              <w:rPr>
                <w:sz w:val="24"/>
                <w:szCs w:val="24"/>
              </w:rPr>
              <w:t>571</w:t>
            </w:r>
          </w:p>
        </w:tc>
      </w:tr>
      <w:tr w:rsidR="003C361B" w:rsidRPr="003C361B" w14:paraId="2B9975B0" w14:textId="77777777" w:rsidTr="005D1C8E">
        <w:trPr>
          <w:cantSplit/>
          <w:trHeight w:val="306"/>
        </w:trPr>
        <w:tc>
          <w:tcPr>
            <w:tcW w:w="2495" w:type="dxa"/>
            <w:tcBorders>
              <w:top w:val="nil"/>
              <w:left w:val="nil"/>
              <w:bottom w:val="nil"/>
              <w:right w:val="nil"/>
            </w:tcBorders>
            <w:shd w:val="clear" w:color="auto" w:fill="auto"/>
            <w:noWrap/>
            <w:vAlign w:val="bottom"/>
          </w:tcPr>
          <w:p w14:paraId="7E23D193" w14:textId="77777777" w:rsidR="00ED14EC" w:rsidRPr="003C361B" w:rsidRDefault="003C361B" w:rsidP="005D1C8E">
            <w:pPr>
              <w:rPr>
                <w:sz w:val="24"/>
                <w:szCs w:val="24"/>
              </w:rPr>
            </w:pPr>
            <w:r w:rsidRPr="003C361B">
              <w:rPr>
                <w:sz w:val="24"/>
                <w:szCs w:val="24"/>
              </w:rPr>
              <w:t>Numerator</w:t>
            </w:r>
          </w:p>
        </w:tc>
        <w:tc>
          <w:tcPr>
            <w:tcW w:w="1057" w:type="dxa"/>
            <w:gridSpan w:val="2"/>
            <w:tcBorders>
              <w:top w:val="nil"/>
              <w:left w:val="nil"/>
              <w:bottom w:val="nil"/>
              <w:right w:val="nil"/>
            </w:tcBorders>
            <w:shd w:val="clear" w:color="auto" w:fill="auto"/>
            <w:noWrap/>
            <w:vAlign w:val="bottom"/>
          </w:tcPr>
          <w:p w14:paraId="3F2BF5A7"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vAlign w:val="bottom"/>
          </w:tcPr>
          <w:p w14:paraId="147BEE3F" w14:textId="77777777" w:rsidR="003C361B" w:rsidRPr="003C361B" w:rsidRDefault="003C361B" w:rsidP="003C361B">
            <w:pPr>
              <w:rPr>
                <w:sz w:val="24"/>
                <w:szCs w:val="24"/>
              </w:rPr>
            </w:pPr>
          </w:p>
        </w:tc>
        <w:tc>
          <w:tcPr>
            <w:tcW w:w="874" w:type="dxa"/>
            <w:gridSpan w:val="2"/>
            <w:tcBorders>
              <w:top w:val="nil"/>
              <w:left w:val="nil"/>
              <w:bottom w:val="nil"/>
              <w:right w:val="nil"/>
            </w:tcBorders>
            <w:shd w:val="clear" w:color="auto" w:fill="auto"/>
            <w:noWrap/>
            <w:vAlign w:val="bottom"/>
          </w:tcPr>
          <w:p w14:paraId="716FB3E9"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tcPr>
          <w:p w14:paraId="6555E75B" w14:textId="77777777" w:rsidR="003C361B" w:rsidRPr="003C361B" w:rsidRDefault="003C361B" w:rsidP="00C20F90">
            <w:pPr>
              <w:ind w:right="114"/>
              <w:jc w:val="right"/>
              <w:rPr>
                <w:sz w:val="24"/>
                <w:szCs w:val="24"/>
              </w:rPr>
            </w:pPr>
            <w:r w:rsidRPr="003C361B">
              <w:rPr>
                <w:sz w:val="24"/>
                <w:szCs w:val="24"/>
              </w:rPr>
              <w:t xml:space="preserve">$971 </w:t>
            </w:r>
          </w:p>
        </w:tc>
      </w:tr>
      <w:tr w:rsidR="00E158C4" w:rsidRPr="00E158C4" w14:paraId="4BA12A20" w14:textId="77777777" w:rsidTr="00E158C4">
        <w:trPr>
          <w:cantSplit/>
          <w:trHeight w:val="198"/>
        </w:trPr>
        <w:tc>
          <w:tcPr>
            <w:tcW w:w="2495" w:type="dxa"/>
            <w:tcBorders>
              <w:top w:val="nil"/>
              <w:left w:val="nil"/>
              <w:bottom w:val="nil"/>
              <w:right w:val="nil"/>
            </w:tcBorders>
            <w:shd w:val="clear" w:color="auto" w:fill="auto"/>
            <w:noWrap/>
            <w:vAlign w:val="bottom"/>
          </w:tcPr>
          <w:p w14:paraId="39449C6E" w14:textId="77777777" w:rsidR="00E158C4" w:rsidRPr="00E158C4" w:rsidRDefault="00E158C4" w:rsidP="005D1C8E">
            <w:pPr>
              <w:rPr>
                <w:sz w:val="16"/>
                <w:szCs w:val="16"/>
              </w:rPr>
            </w:pPr>
          </w:p>
        </w:tc>
        <w:tc>
          <w:tcPr>
            <w:tcW w:w="1057" w:type="dxa"/>
            <w:gridSpan w:val="2"/>
            <w:tcBorders>
              <w:top w:val="nil"/>
              <w:left w:val="nil"/>
              <w:bottom w:val="nil"/>
              <w:right w:val="nil"/>
            </w:tcBorders>
            <w:shd w:val="clear" w:color="auto" w:fill="auto"/>
            <w:noWrap/>
            <w:vAlign w:val="bottom"/>
          </w:tcPr>
          <w:p w14:paraId="18320A58" w14:textId="77777777" w:rsidR="00E158C4" w:rsidRPr="00E158C4" w:rsidRDefault="00E158C4" w:rsidP="003C361B">
            <w:pPr>
              <w:rPr>
                <w:sz w:val="16"/>
                <w:szCs w:val="16"/>
              </w:rPr>
            </w:pPr>
          </w:p>
        </w:tc>
        <w:tc>
          <w:tcPr>
            <w:tcW w:w="1210" w:type="dxa"/>
            <w:gridSpan w:val="2"/>
            <w:tcBorders>
              <w:top w:val="nil"/>
              <w:left w:val="nil"/>
              <w:bottom w:val="nil"/>
              <w:right w:val="nil"/>
            </w:tcBorders>
            <w:shd w:val="clear" w:color="auto" w:fill="auto"/>
            <w:noWrap/>
            <w:vAlign w:val="bottom"/>
          </w:tcPr>
          <w:p w14:paraId="52C39867" w14:textId="77777777" w:rsidR="00E158C4" w:rsidRPr="00E158C4" w:rsidRDefault="00E158C4" w:rsidP="003C361B">
            <w:pPr>
              <w:rPr>
                <w:sz w:val="16"/>
                <w:szCs w:val="16"/>
              </w:rPr>
            </w:pPr>
          </w:p>
        </w:tc>
        <w:tc>
          <w:tcPr>
            <w:tcW w:w="874" w:type="dxa"/>
            <w:gridSpan w:val="2"/>
            <w:tcBorders>
              <w:top w:val="nil"/>
              <w:left w:val="nil"/>
              <w:bottom w:val="nil"/>
              <w:right w:val="nil"/>
            </w:tcBorders>
            <w:shd w:val="clear" w:color="auto" w:fill="auto"/>
            <w:noWrap/>
            <w:vAlign w:val="bottom"/>
          </w:tcPr>
          <w:p w14:paraId="34BA775E" w14:textId="77777777" w:rsidR="00E158C4" w:rsidRPr="00E158C4" w:rsidRDefault="00E158C4" w:rsidP="003C361B">
            <w:pPr>
              <w:rPr>
                <w:sz w:val="16"/>
                <w:szCs w:val="16"/>
              </w:rPr>
            </w:pPr>
          </w:p>
        </w:tc>
        <w:tc>
          <w:tcPr>
            <w:tcW w:w="1210" w:type="dxa"/>
            <w:gridSpan w:val="2"/>
            <w:tcBorders>
              <w:top w:val="nil"/>
              <w:left w:val="nil"/>
              <w:bottom w:val="nil"/>
              <w:right w:val="nil"/>
            </w:tcBorders>
            <w:shd w:val="clear" w:color="auto" w:fill="auto"/>
            <w:noWrap/>
          </w:tcPr>
          <w:p w14:paraId="708223B7" w14:textId="77777777" w:rsidR="00E158C4" w:rsidRPr="00E158C4" w:rsidRDefault="00E158C4" w:rsidP="005D1C8E">
            <w:pPr>
              <w:jc w:val="right"/>
              <w:rPr>
                <w:sz w:val="16"/>
                <w:szCs w:val="16"/>
              </w:rPr>
            </w:pPr>
          </w:p>
        </w:tc>
      </w:tr>
      <w:tr w:rsidR="00ED14EC" w:rsidRPr="003C361B" w14:paraId="44ED36BE" w14:textId="77777777" w:rsidTr="00E158C4">
        <w:trPr>
          <w:cantSplit/>
          <w:trHeight w:val="369"/>
        </w:trPr>
        <w:tc>
          <w:tcPr>
            <w:tcW w:w="6846" w:type="dxa"/>
            <w:gridSpan w:val="9"/>
            <w:tcBorders>
              <w:top w:val="nil"/>
              <w:left w:val="nil"/>
              <w:bottom w:val="nil"/>
            </w:tcBorders>
            <w:shd w:val="clear" w:color="auto" w:fill="auto"/>
            <w:noWrap/>
            <w:vAlign w:val="center"/>
          </w:tcPr>
          <w:p w14:paraId="00D9F734" w14:textId="77777777" w:rsidR="00ED14EC" w:rsidRPr="003C361B" w:rsidRDefault="00ED14EC" w:rsidP="00E158C4">
            <w:pPr>
              <w:jc w:val="center"/>
              <w:rPr>
                <w:sz w:val="24"/>
                <w:szCs w:val="24"/>
              </w:rPr>
            </w:pPr>
            <w:r w:rsidRPr="003C361B">
              <w:rPr>
                <w:sz w:val="24"/>
                <w:szCs w:val="24"/>
              </w:rPr>
              <w:t>DENOMINATOR</w:t>
            </w:r>
          </w:p>
        </w:tc>
      </w:tr>
      <w:tr w:rsidR="003C361B" w:rsidRPr="003C361B" w14:paraId="7DBA7479" w14:textId="77777777" w:rsidTr="00ED14EC">
        <w:trPr>
          <w:cantSplit/>
          <w:trHeight w:val="255"/>
        </w:trPr>
        <w:tc>
          <w:tcPr>
            <w:tcW w:w="2495" w:type="dxa"/>
            <w:tcBorders>
              <w:top w:val="nil"/>
              <w:left w:val="nil"/>
              <w:bottom w:val="nil"/>
              <w:right w:val="nil"/>
            </w:tcBorders>
            <w:shd w:val="clear" w:color="auto" w:fill="auto"/>
            <w:noWrap/>
            <w:vAlign w:val="bottom"/>
          </w:tcPr>
          <w:p w14:paraId="5B5A0159" w14:textId="77777777" w:rsidR="00ED14EC" w:rsidRPr="003C361B" w:rsidRDefault="003C361B" w:rsidP="003C361B">
            <w:pPr>
              <w:rPr>
                <w:sz w:val="24"/>
                <w:szCs w:val="24"/>
              </w:rPr>
            </w:pPr>
            <w:r w:rsidRPr="003C361B">
              <w:rPr>
                <w:sz w:val="24"/>
                <w:szCs w:val="24"/>
              </w:rPr>
              <w:t>Total Receipts</w:t>
            </w:r>
          </w:p>
        </w:tc>
        <w:tc>
          <w:tcPr>
            <w:tcW w:w="1057" w:type="dxa"/>
            <w:gridSpan w:val="2"/>
            <w:tcBorders>
              <w:top w:val="nil"/>
              <w:left w:val="nil"/>
              <w:bottom w:val="nil"/>
              <w:right w:val="nil"/>
            </w:tcBorders>
            <w:shd w:val="clear" w:color="auto" w:fill="auto"/>
            <w:noWrap/>
            <w:vAlign w:val="bottom"/>
          </w:tcPr>
          <w:p w14:paraId="26F28EF9"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vAlign w:val="bottom"/>
          </w:tcPr>
          <w:p w14:paraId="42639F8D" w14:textId="77777777" w:rsidR="003C361B" w:rsidRPr="003C361B" w:rsidRDefault="003C361B" w:rsidP="003C361B">
            <w:pPr>
              <w:rPr>
                <w:sz w:val="24"/>
                <w:szCs w:val="24"/>
              </w:rPr>
            </w:pPr>
          </w:p>
        </w:tc>
        <w:tc>
          <w:tcPr>
            <w:tcW w:w="874" w:type="dxa"/>
            <w:gridSpan w:val="2"/>
            <w:tcBorders>
              <w:top w:val="nil"/>
              <w:left w:val="nil"/>
              <w:bottom w:val="nil"/>
              <w:right w:val="nil"/>
            </w:tcBorders>
            <w:shd w:val="clear" w:color="auto" w:fill="auto"/>
            <w:noWrap/>
            <w:vAlign w:val="bottom"/>
          </w:tcPr>
          <w:p w14:paraId="02ECCDCD"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vAlign w:val="bottom"/>
          </w:tcPr>
          <w:p w14:paraId="519FE253" w14:textId="77777777" w:rsidR="003C361B" w:rsidRPr="003C361B" w:rsidRDefault="003C361B" w:rsidP="00C20F90">
            <w:pPr>
              <w:ind w:right="105"/>
              <w:jc w:val="right"/>
              <w:rPr>
                <w:sz w:val="24"/>
                <w:szCs w:val="24"/>
              </w:rPr>
            </w:pPr>
            <w:r w:rsidRPr="003C361B">
              <w:rPr>
                <w:sz w:val="24"/>
                <w:szCs w:val="24"/>
              </w:rPr>
              <w:t>$2,720</w:t>
            </w:r>
          </w:p>
        </w:tc>
      </w:tr>
      <w:tr w:rsidR="00E158C4" w:rsidRPr="00E158C4" w14:paraId="63577E17" w14:textId="77777777" w:rsidTr="00E158C4">
        <w:trPr>
          <w:cantSplit/>
          <w:trHeight w:val="81"/>
        </w:trPr>
        <w:tc>
          <w:tcPr>
            <w:tcW w:w="2495" w:type="dxa"/>
            <w:tcBorders>
              <w:top w:val="nil"/>
              <w:left w:val="nil"/>
              <w:bottom w:val="nil"/>
              <w:right w:val="nil"/>
            </w:tcBorders>
            <w:shd w:val="clear" w:color="auto" w:fill="auto"/>
            <w:noWrap/>
            <w:vAlign w:val="bottom"/>
          </w:tcPr>
          <w:p w14:paraId="7513537E" w14:textId="77777777" w:rsidR="00E158C4" w:rsidRPr="00E158C4" w:rsidRDefault="00E158C4" w:rsidP="003C361B">
            <w:pPr>
              <w:rPr>
                <w:sz w:val="16"/>
                <w:szCs w:val="16"/>
              </w:rPr>
            </w:pPr>
          </w:p>
        </w:tc>
        <w:tc>
          <w:tcPr>
            <w:tcW w:w="1057" w:type="dxa"/>
            <w:gridSpan w:val="2"/>
            <w:tcBorders>
              <w:top w:val="nil"/>
              <w:left w:val="nil"/>
              <w:bottom w:val="nil"/>
              <w:right w:val="nil"/>
            </w:tcBorders>
            <w:shd w:val="clear" w:color="auto" w:fill="auto"/>
            <w:noWrap/>
            <w:vAlign w:val="bottom"/>
          </w:tcPr>
          <w:p w14:paraId="01770DA0" w14:textId="77777777" w:rsidR="00E158C4" w:rsidRPr="00E158C4" w:rsidRDefault="00E158C4" w:rsidP="003C361B">
            <w:pPr>
              <w:rPr>
                <w:sz w:val="16"/>
                <w:szCs w:val="16"/>
              </w:rPr>
            </w:pPr>
          </w:p>
        </w:tc>
        <w:tc>
          <w:tcPr>
            <w:tcW w:w="1210" w:type="dxa"/>
            <w:gridSpan w:val="2"/>
            <w:tcBorders>
              <w:top w:val="nil"/>
              <w:left w:val="nil"/>
              <w:bottom w:val="nil"/>
              <w:right w:val="nil"/>
            </w:tcBorders>
            <w:shd w:val="clear" w:color="auto" w:fill="auto"/>
            <w:noWrap/>
            <w:vAlign w:val="bottom"/>
          </w:tcPr>
          <w:p w14:paraId="4F52688C" w14:textId="77777777" w:rsidR="00E158C4" w:rsidRPr="00E158C4" w:rsidRDefault="00E158C4" w:rsidP="003C361B">
            <w:pPr>
              <w:rPr>
                <w:sz w:val="16"/>
                <w:szCs w:val="16"/>
              </w:rPr>
            </w:pPr>
          </w:p>
        </w:tc>
        <w:tc>
          <w:tcPr>
            <w:tcW w:w="874" w:type="dxa"/>
            <w:gridSpan w:val="2"/>
            <w:tcBorders>
              <w:top w:val="nil"/>
              <w:left w:val="nil"/>
              <w:bottom w:val="nil"/>
              <w:right w:val="nil"/>
            </w:tcBorders>
            <w:shd w:val="clear" w:color="auto" w:fill="auto"/>
            <w:noWrap/>
            <w:vAlign w:val="bottom"/>
          </w:tcPr>
          <w:p w14:paraId="2781B042" w14:textId="77777777" w:rsidR="00E158C4" w:rsidRPr="00E158C4" w:rsidRDefault="00E158C4" w:rsidP="003C361B">
            <w:pPr>
              <w:rPr>
                <w:sz w:val="16"/>
                <w:szCs w:val="16"/>
              </w:rPr>
            </w:pPr>
          </w:p>
        </w:tc>
        <w:tc>
          <w:tcPr>
            <w:tcW w:w="1210" w:type="dxa"/>
            <w:gridSpan w:val="2"/>
            <w:tcBorders>
              <w:top w:val="nil"/>
              <w:left w:val="nil"/>
              <w:bottom w:val="nil"/>
              <w:right w:val="nil"/>
            </w:tcBorders>
            <w:shd w:val="clear" w:color="auto" w:fill="auto"/>
            <w:noWrap/>
            <w:vAlign w:val="bottom"/>
          </w:tcPr>
          <w:p w14:paraId="35539A69" w14:textId="77777777" w:rsidR="00E158C4" w:rsidRPr="00E158C4" w:rsidRDefault="00E158C4" w:rsidP="00B44B79">
            <w:pPr>
              <w:jc w:val="right"/>
              <w:rPr>
                <w:sz w:val="16"/>
                <w:szCs w:val="16"/>
              </w:rPr>
            </w:pPr>
          </w:p>
        </w:tc>
      </w:tr>
      <w:tr w:rsidR="00ED14EC" w:rsidRPr="003C361B" w14:paraId="79A8C42A" w14:textId="77777777" w:rsidTr="00E158C4">
        <w:trPr>
          <w:cantSplit/>
          <w:trHeight w:val="374"/>
        </w:trPr>
        <w:tc>
          <w:tcPr>
            <w:tcW w:w="6846" w:type="dxa"/>
            <w:gridSpan w:val="9"/>
            <w:tcBorders>
              <w:top w:val="nil"/>
              <w:left w:val="nil"/>
              <w:bottom w:val="nil"/>
            </w:tcBorders>
            <w:shd w:val="clear" w:color="auto" w:fill="auto"/>
            <w:noWrap/>
            <w:vAlign w:val="center"/>
          </w:tcPr>
          <w:p w14:paraId="2E8D314B" w14:textId="77777777" w:rsidR="00ED14EC" w:rsidRPr="003C361B" w:rsidRDefault="00ED14EC" w:rsidP="00E158C4">
            <w:pPr>
              <w:jc w:val="center"/>
              <w:rPr>
                <w:sz w:val="24"/>
                <w:szCs w:val="24"/>
              </w:rPr>
            </w:pPr>
            <w:r w:rsidRPr="003C361B">
              <w:rPr>
                <w:sz w:val="24"/>
                <w:szCs w:val="24"/>
              </w:rPr>
              <w:t>FACTOR</w:t>
            </w:r>
          </w:p>
        </w:tc>
      </w:tr>
      <w:tr w:rsidR="003C361B" w:rsidRPr="003C361B" w14:paraId="7D14FB77" w14:textId="77777777" w:rsidTr="00C20F90">
        <w:trPr>
          <w:cantSplit/>
          <w:trHeight w:val="255"/>
        </w:trPr>
        <w:tc>
          <w:tcPr>
            <w:tcW w:w="4762" w:type="dxa"/>
            <w:gridSpan w:val="5"/>
            <w:tcBorders>
              <w:top w:val="nil"/>
              <w:left w:val="nil"/>
              <w:bottom w:val="nil"/>
              <w:right w:val="nil"/>
            </w:tcBorders>
            <w:shd w:val="clear" w:color="auto" w:fill="auto"/>
            <w:noWrap/>
            <w:vAlign w:val="bottom"/>
          </w:tcPr>
          <w:p w14:paraId="5A7A68C1" w14:textId="77777777" w:rsidR="003C361B" w:rsidRPr="003C361B" w:rsidRDefault="003C361B" w:rsidP="003C361B">
            <w:pPr>
              <w:rPr>
                <w:sz w:val="24"/>
                <w:szCs w:val="24"/>
              </w:rPr>
            </w:pPr>
            <w:r w:rsidRPr="003C361B">
              <w:rPr>
                <w:sz w:val="24"/>
                <w:szCs w:val="24"/>
              </w:rPr>
              <w:t>Numerator/Denominator</w:t>
            </w:r>
          </w:p>
        </w:tc>
        <w:tc>
          <w:tcPr>
            <w:tcW w:w="874" w:type="dxa"/>
            <w:gridSpan w:val="2"/>
            <w:tcBorders>
              <w:top w:val="nil"/>
              <w:left w:val="nil"/>
              <w:bottom w:val="nil"/>
              <w:right w:val="nil"/>
            </w:tcBorders>
            <w:shd w:val="clear" w:color="auto" w:fill="auto"/>
            <w:noWrap/>
            <w:vAlign w:val="bottom"/>
          </w:tcPr>
          <w:p w14:paraId="2511AABA" w14:textId="77777777" w:rsidR="003C361B" w:rsidRPr="003C361B" w:rsidRDefault="003C361B" w:rsidP="003C361B">
            <w:pPr>
              <w:rPr>
                <w:sz w:val="24"/>
                <w:szCs w:val="24"/>
              </w:rPr>
            </w:pPr>
          </w:p>
        </w:tc>
        <w:tc>
          <w:tcPr>
            <w:tcW w:w="1210" w:type="dxa"/>
            <w:gridSpan w:val="2"/>
            <w:tcBorders>
              <w:top w:val="nil"/>
              <w:left w:val="nil"/>
              <w:bottom w:val="nil"/>
              <w:right w:val="nil"/>
            </w:tcBorders>
            <w:shd w:val="clear" w:color="auto" w:fill="auto"/>
            <w:noWrap/>
            <w:vAlign w:val="bottom"/>
          </w:tcPr>
          <w:p w14:paraId="31CF69A7" w14:textId="77777777" w:rsidR="003C361B" w:rsidRPr="003C361B" w:rsidRDefault="003C361B" w:rsidP="00C20F90">
            <w:pPr>
              <w:ind w:left="-286" w:right="-93"/>
              <w:jc w:val="right"/>
              <w:rPr>
                <w:sz w:val="24"/>
                <w:szCs w:val="24"/>
              </w:rPr>
            </w:pPr>
            <w:r w:rsidRPr="003C361B">
              <w:rPr>
                <w:sz w:val="24"/>
                <w:szCs w:val="24"/>
              </w:rPr>
              <w:t>35.6985%</w:t>
            </w:r>
          </w:p>
        </w:tc>
      </w:tr>
    </w:tbl>
    <w:p w14:paraId="28FFEF3B" w14:textId="77777777" w:rsidR="003C361B" w:rsidRPr="003C361B" w:rsidRDefault="003C361B" w:rsidP="003C361B">
      <w:pPr>
        <w:rPr>
          <w:snapToGrid w:val="0"/>
          <w:sz w:val="24"/>
          <w:szCs w:val="24"/>
        </w:rPr>
      </w:pPr>
    </w:p>
    <w:p w14:paraId="7D896C98" w14:textId="77777777" w:rsidR="001C7C40" w:rsidRDefault="003C361B" w:rsidP="006B719E">
      <w:pPr>
        <w:ind w:left="720" w:firstLine="720"/>
        <w:rPr>
          <w:sz w:val="24"/>
          <w:szCs w:val="24"/>
        </w:rPr>
      </w:pPr>
      <w:r w:rsidRPr="003C361B">
        <w:rPr>
          <w:sz w:val="24"/>
          <w:szCs w:val="24"/>
        </w:rPr>
        <w:t>The numerator is</w:t>
      </w:r>
      <w:r w:rsidR="001C7C40">
        <w:rPr>
          <w:sz w:val="24"/>
          <w:szCs w:val="24"/>
        </w:rPr>
        <w:t>:</w:t>
      </w:r>
    </w:p>
    <w:p w14:paraId="1C17EBF9" w14:textId="77777777" w:rsidR="001C7C40" w:rsidRDefault="001C7C40" w:rsidP="004B183E"/>
    <w:p w14:paraId="5CC46089" w14:textId="77777777" w:rsidR="001C7C40" w:rsidRDefault="003C361B" w:rsidP="006B719E">
      <w:pPr>
        <w:ind w:left="2160"/>
        <w:rPr>
          <w:sz w:val="24"/>
          <w:szCs w:val="24"/>
        </w:rPr>
      </w:pPr>
      <w:r w:rsidRPr="003C361B">
        <w:rPr>
          <w:sz w:val="24"/>
          <w:szCs w:val="24"/>
        </w:rPr>
        <w:t>$400 in gross receipts from the trip that both originated and terminated in Illinois</w:t>
      </w:r>
      <w:r w:rsidR="006201A4">
        <w:rPr>
          <w:sz w:val="24"/>
          <w:szCs w:val="24"/>
        </w:rPr>
        <w:t>,</w:t>
      </w:r>
      <w:r w:rsidRPr="003C361B">
        <w:rPr>
          <w:sz w:val="24"/>
          <w:szCs w:val="24"/>
        </w:rPr>
        <w:t xml:space="preserve"> plus</w:t>
      </w:r>
    </w:p>
    <w:p w14:paraId="74B840A2" w14:textId="77777777" w:rsidR="001C7C40" w:rsidRDefault="001C7C40" w:rsidP="004B183E"/>
    <w:p w14:paraId="5B947106" w14:textId="77777777" w:rsidR="003C361B" w:rsidRPr="003C361B" w:rsidRDefault="003C361B" w:rsidP="006B719E">
      <w:pPr>
        <w:ind w:left="2160"/>
        <w:rPr>
          <w:sz w:val="24"/>
          <w:szCs w:val="24"/>
        </w:rPr>
      </w:pPr>
      <w:r w:rsidRPr="003C361B">
        <w:rPr>
          <w:sz w:val="24"/>
          <w:szCs w:val="24"/>
        </w:rPr>
        <w:t xml:space="preserve">$571 Illinois portion of gross receipts from interstate trips. The $571 Illinois portion of gross receipts from interstate trips is computed by multiplying the $2,000 in total gross receipts from those trips by a fraction equal to the 440 miles traveled in Illinois in those trips divided by the 1,540 in total miles traveled during those trips.  The 35.6985% factor is the $971 numerator divided by the $2,720 in gross receipts for all trips.  </w:t>
      </w:r>
    </w:p>
    <w:p w14:paraId="68C0DBDA" w14:textId="77777777" w:rsidR="003C361B" w:rsidRPr="003C361B" w:rsidRDefault="003C361B" w:rsidP="003C361B">
      <w:pPr>
        <w:rPr>
          <w:snapToGrid w:val="0"/>
          <w:sz w:val="24"/>
          <w:szCs w:val="24"/>
        </w:rPr>
      </w:pPr>
    </w:p>
    <w:p w14:paraId="49BF30E2" w14:textId="77777777" w:rsidR="003C361B" w:rsidRPr="003C361B" w:rsidRDefault="003C361B" w:rsidP="003C361B">
      <w:pPr>
        <w:ind w:left="1440" w:hanging="720"/>
        <w:rPr>
          <w:snapToGrid w:val="0"/>
          <w:sz w:val="24"/>
          <w:szCs w:val="24"/>
        </w:rPr>
      </w:pPr>
      <w:r w:rsidRPr="003C361B">
        <w:rPr>
          <w:sz w:val="24"/>
          <w:szCs w:val="24"/>
        </w:rPr>
        <w:t>d)</w:t>
      </w:r>
      <w:r>
        <w:rPr>
          <w:sz w:val="24"/>
          <w:szCs w:val="24"/>
        </w:rPr>
        <w:tab/>
      </w:r>
      <w:r w:rsidRPr="003C361B">
        <w:rPr>
          <w:sz w:val="24"/>
          <w:szCs w:val="24"/>
        </w:rPr>
        <w:t xml:space="preserve">Transportation </w:t>
      </w:r>
      <w:r w:rsidR="00AF5F90">
        <w:rPr>
          <w:sz w:val="24"/>
          <w:szCs w:val="24"/>
        </w:rPr>
        <w:t>C</w:t>
      </w:r>
      <w:r w:rsidRPr="003C361B">
        <w:rPr>
          <w:sz w:val="24"/>
          <w:szCs w:val="24"/>
        </w:rPr>
        <w:t xml:space="preserve">ompanies </w:t>
      </w:r>
      <w:r w:rsidR="00AF5F90">
        <w:rPr>
          <w:sz w:val="24"/>
          <w:szCs w:val="24"/>
        </w:rPr>
        <w:t>P</w:t>
      </w:r>
      <w:r w:rsidRPr="003C361B">
        <w:rPr>
          <w:sz w:val="24"/>
          <w:szCs w:val="24"/>
        </w:rPr>
        <w:t xml:space="preserve">roviding </w:t>
      </w:r>
      <w:r w:rsidR="00AF5F90">
        <w:rPr>
          <w:sz w:val="24"/>
          <w:szCs w:val="24"/>
        </w:rPr>
        <w:t>T</w:t>
      </w:r>
      <w:r w:rsidRPr="003C361B">
        <w:rPr>
          <w:sz w:val="24"/>
          <w:szCs w:val="24"/>
        </w:rPr>
        <w:t xml:space="preserve">ransportation </w:t>
      </w:r>
      <w:r w:rsidR="00AF5F90">
        <w:rPr>
          <w:sz w:val="24"/>
          <w:szCs w:val="24"/>
        </w:rPr>
        <w:t>S</w:t>
      </w:r>
      <w:r w:rsidRPr="003C361B">
        <w:rPr>
          <w:sz w:val="24"/>
          <w:szCs w:val="24"/>
        </w:rPr>
        <w:t xml:space="preserve">ervices that use </w:t>
      </w:r>
      <w:r w:rsidR="00AF5F90">
        <w:rPr>
          <w:sz w:val="24"/>
          <w:szCs w:val="24"/>
        </w:rPr>
        <w:t>D</w:t>
      </w:r>
      <w:r w:rsidRPr="003C361B">
        <w:rPr>
          <w:sz w:val="24"/>
          <w:szCs w:val="24"/>
        </w:rPr>
        <w:t xml:space="preserve">ifferent </w:t>
      </w:r>
      <w:r w:rsidR="00AF5F90">
        <w:rPr>
          <w:sz w:val="24"/>
          <w:szCs w:val="24"/>
        </w:rPr>
        <w:t>M</w:t>
      </w:r>
      <w:r w:rsidRPr="003C361B">
        <w:rPr>
          <w:sz w:val="24"/>
          <w:szCs w:val="24"/>
        </w:rPr>
        <w:t xml:space="preserve">easures for </w:t>
      </w:r>
      <w:r w:rsidR="00AF5F90">
        <w:rPr>
          <w:sz w:val="24"/>
          <w:szCs w:val="24"/>
        </w:rPr>
        <w:t>A</w:t>
      </w:r>
      <w:r w:rsidRPr="003C361B">
        <w:rPr>
          <w:sz w:val="24"/>
          <w:szCs w:val="24"/>
        </w:rPr>
        <w:t xml:space="preserve">pportioning </w:t>
      </w:r>
      <w:r w:rsidR="00AF5F90">
        <w:rPr>
          <w:sz w:val="24"/>
          <w:szCs w:val="24"/>
        </w:rPr>
        <w:t>I</w:t>
      </w:r>
      <w:r w:rsidRPr="003C361B">
        <w:rPr>
          <w:sz w:val="24"/>
          <w:szCs w:val="24"/>
        </w:rPr>
        <w:t xml:space="preserve">ncome.  For all taxable years, in cases </w:t>
      </w:r>
      <w:r w:rsidR="00EE38CB">
        <w:rPr>
          <w:sz w:val="24"/>
          <w:szCs w:val="24"/>
        </w:rPr>
        <w:t xml:space="preserve">in which </w:t>
      </w:r>
      <w:r w:rsidRPr="003C361B">
        <w:rPr>
          <w:snapToGrid w:val="0"/>
          <w:sz w:val="24"/>
          <w:szCs w:val="24"/>
        </w:rPr>
        <w:t>a transportation company transports both passengers and freight or transport</w:t>
      </w:r>
      <w:r w:rsidR="00354F25">
        <w:rPr>
          <w:snapToGrid w:val="0"/>
          <w:sz w:val="24"/>
          <w:szCs w:val="24"/>
        </w:rPr>
        <w:t>s</w:t>
      </w:r>
      <w:r w:rsidRPr="003C361B">
        <w:rPr>
          <w:snapToGrid w:val="0"/>
          <w:sz w:val="24"/>
          <w:szCs w:val="24"/>
        </w:rPr>
        <w:t xml:space="preserve"> by pipeline and by other means, and in taxable years ending on or after December 31, 2008, in cases </w:t>
      </w:r>
      <w:r w:rsidR="00354F25">
        <w:rPr>
          <w:snapToGrid w:val="0"/>
          <w:sz w:val="24"/>
          <w:szCs w:val="24"/>
        </w:rPr>
        <w:t xml:space="preserve">in which </w:t>
      </w:r>
      <w:r w:rsidRPr="003C361B">
        <w:rPr>
          <w:snapToGrid w:val="0"/>
          <w:sz w:val="24"/>
          <w:szCs w:val="24"/>
        </w:rPr>
        <w:t>a transportation company provides transportation services by airline and by any other means, the company</w:t>
      </w:r>
      <w:r>
        <w:rPr>
          <w:snapToGrid w:val="0"/>
          <w:sz w:val="24"/>
          <w:szCs w:val="24"/>
        </w:rPr>
        <w:t>'</w:t>
      </w:r>
      <w:r w:rsidRPr="003C361B">
        <w:rPr>
          <w:snapToGrid w:val="0"/>
          <w:sz w:val="24"/>
          <w:szCs w:val="24"/>
        </w:rPr>
        <w:t>s apportionment fraction shall be determined by computing a separate apportionment fraction under sub</w:t>
      </w:r>
      <w:r w:rsidR="00354F25">
        <w:rPr>
          <w:snapToGrid w:val="0"/>
          <w:sz w:val="24"/>
          <w:szCs w:val="24"/>
        </w:rPr>
        <w:t>section</w:t>
      </w:r>
      <w:r w:rsidRPr="003C361B">
        <w:rPr>
          <w:snapToGrid w:val="0"/>
          <w:sz w:val="24"/>
          <w:szCs w:val="24"/>
        </w:rPr>
        <w:t xml:space="preserve"> (a)(1), (a)(2)(A) or (a)(2)(B), whichever is applicable, for its air and surface transportation services, and for its passenger and freight transportation services within each type, and combining those separate fractions, weighted by:</w:t>
      </w:r>
    </w:p>
    <w:p w14:paraId="46C31D27" w14:textId="77777777" w:rsidR="003C361B" w:rsidRPr="003C361B" w:rsidRDefault="003C361B" w:rsidP="003C361B">
      <w:pPr>
        <w:rPr>
          <w:snapToGrid w:val="0"/>
          <w:sz w:val="24"/>
          <w:szCs w:val="24"/>
        </w:rPr>
      </w:pPr>
    </w:p>
    <w:p w14:paraId="46422CD8" w14:textId="77777777" w:rsidR="003C361B" w:rsidRPr="003C361B" w:rsidRDefault="003C361B" w:rsidP="003C361B">
      <w:pPr>
        <w:ind w:left="2160" w:hanging="720"/>
        <w:rPr>
          <w:snapToGrid w:val="0"/>
          <w:sz w:val="24"/>
          <w:szCs w:val="24"/>
        </w:rPr>
      </w:pPr>
      <w:r w:rsidRPr="003C361B">
        <w:rPr>
          <w:snapToGrid w:val="0"/>
          <w:sz w:val="24"/>
          <w:szCs w:val="24"/>
        </w:rPr>
        <w:t>1)</w:t>
      </w:r>
      <w:r>
        <w:rPr>
          <w:snapToGrid w:val="0"/>
          <w:sz w:val="24"/>
          <w:szCs w:val="24"/>
        </w:rPr>
        <w:tab/>
      </w:r>
      <w:r w:rsidRPr="004C5D2E">
        <w:rPr>
          <w:i/>
          <w:snapToGrid w:val="0"/>
          <w:sz w:val="24"/>
          <w:szCs w:val="24"/>
        </w:rPr>
        <w:t>in the case of transportation by railroad,</w:t>
      </w:r>
      <w:r w:rsidRPr="003C361B">
        <w:rPr>
          <w:snapToGrid w:val="0"/>
          <w:sz w:val="24"/>
          <w:szCs w:val="24"/>
        </w:rPr>
        <w:t xml:space="preserve"> the transportation company's </w:t>
      </w:r>
      <w:r w:rsidRPr="004C5D2E">
        <w:rPr>
          <w:i/>
          <w:snapToGrid w:val="0"/>
          <w:sz w:val="24"/>
          <w:szCs w:val="24"/>
        </w:rPr>
        <w:t>operating income from transportation of passengers and from transportation of freight, as reported to the Interstate Commerce Commission</w:t>
      </w:r>
      <w:r w:rsidRPr="003C361B">
        <w:rPr>
          <w:snapToGrid w:val="0"/>
          <w:sz w:val="24"/>
          <w:szCs w:val="24"/>
        </w:rPr>
        <w:t xml:space="preserve"> or the Surface Transportation Board; and</w:t>
      </w:r>
    </w:p>
    <w:p w14:paraId="73BF45D7" w14:textId="77777777" w:rsidR="003C361B" w:rsidRPr="003C361B" w:rsidRDefault="003C361B" w:rsidP="003C361B">
      <w:pPr>
        <w:rPr>
          <w:snapToGrid w:val="0"/>
          <w:sz w:val="24"/>
          <w:szCs w:val="24"/>
        </w:rPr>
      </w:pPr>
    </w:p>
    <w:p w14:paraId="0BE72E1D" w14:textId="77777777" w:rsidR="003C361B" w:rsidRPr="003C361B" w:rsidRDefault="003C361B" w:rsidP="003C361B">
      <w:pPr>
        <w:ind w:left="2160" w:hanging="720"/>
        <w:rPr>
          <w:snapToGrid w:val="0"/>
          <w:sz w:val="24"/>
          <w:szCs w:val="24"/>
        </w:rPr>
      </w:pPr>
      <w:r w:rsidRPr="003C361B">
        <w:rPr>
          <w:snapToGrid w:val="0"/>
          <w:sz w:val="24"/>
          <w:szCs w:val="24"/>
        </w:rPr>
        <w:lastRenderedPageBreak/>
        <w:t>2)</w:t>
      </w:r>
      <w:r>
        <w:rPr>
          <w:snapToGrid w:val="0"/>
          <w:sz w:val="24"/>
          <w:szCs w:val="24"/>
        </w:rPr>
        <w:tab/>
      </w:r>
      <w:r w:rsidRPr="00D55F72">
        <w:rPr>
          <w:i/>
          <w:snapToGrid w:val="0"/>
          <w:sz w:val="24"/>
          <w:szCs w:val="24"/>
        </w:rPr>
        <w:t>in</w:t>
      </w:r>
      <w:r w:rsidRPr="003C361B">
        <w:rPr>
          <w:snapToGrid w:val="0"/>
          <w:sz w:val="24"/>
          <w:szCs w:val="24"/>
        </w:rPr>
        <w:t xml:space="preserve"> all other cases, by the </w:t>
      </w:r>
      <w:r w:rsidRPr="004C5D2E">
        <w:rPr>
          <w:i/>
          <w:snapToGrid w:val="0"/>
          <w:sz w:val="24"/>
          <w:szCs w:val="24"/>
        </w:rPr>
        <w:t>gross receipts derived from the transportation services</w:t>
      </w:r>
      <w:r w:rsidRPr="003C361B">
        <w:rPr>
          <w:snapToGrid w:val="0"/>
          <w:sz w:val="24"/>
          <w:szCs w:val="24"/>
        </w:rPr>
        <w:t xml:space="preserve"> related to each separate fraction. (</w:t>
      </w:r>
      <w:proofErr w:type="spellStart"/>
      <w:r w:rsidRPr="003C361B">
        <w:rPr>
          <w:snapToGrid w:val="0"/>
          <w:sz w:val="24"/>
          <w:szCs w:val="24"/>
        </w:rPr>
        <w:t>IITA</w:t>
      </w:r>
      <w:proofErr w:type="spellEnd"/>
      <w:r w:rsidRPr="003C361B">
        <w:rPr>
          <w:snapToGrid w:val="0"/>
          <w:sz w:val="24"/>
          <w:szCs w:val="24"/>
        </w:rPr>
        <w:t xml:space="preserve"> Section 304(d)(1)(A) and (B) and (2)(A) and (B))</w:t>
      </w:r>
    </w:p>
    <w:p w14:paraId="3EE0BC51" w14:textId="77777777" w:rsidR="003C361B" w:rsidRPr="003C361B" w:rsidRDefault="003C361B" w:rsidP="003C361B">
      <w:pPr>
        <w:rPr>
          <w:snapToGrid w:val="0"/>
          <w:sz w:val="24"/>
          <w:szCs w:val="24"/>
        </w:rPr>
      </w:pPr>
    </w:p>
    <w:p w14:paraId="4EA54897" w14:textId="77777777" w:rsidR="003C361B" w:rsidRPr="003C361B" w:rsidRDefault="003C361B" w:rsidP="003C361B">
      <w:pPr>
        <w:ind w:left="1440"/>
        <w:rPr>
          <w:snapToGrid w:val="0"/>
          <w:sz w:val="24"/>
          <w:szCs w:val="24"/>
        </w:rPr>
      </w:pPr>
      <w:r w:rsidRPr="003C361B">
        <w:rPr>
          <w:snapToGrid w:val="0"/>
          <w:sz w:val="24"/>
          <w:szCs w:val="24"/>
        </w:rPr>
        <w:t xml:space="preserve">EXAMPLE A: Taxpayer transports freight and passengers by railroad with total income of $100.  Taxpayer derived $60 in operating income from transporting freight, $30 in operating income from transporting passengers and $10 in income from </w:t>
      </w:r>
      <w:proofErr w:type="spellStart"/>
      <w:r w:rsidRPr="003C361B">
        <w:rPr>
          <w:snapToGrid w:val="0"/>
          <w:sz w:val="24"/>
          <w:szCs w:val="24"/>
        </w:rPr>
        <w:t>nontransportation</w:t>
      </w:r>
      <w:proofErr w:type="spellEnd"/>
      <w:r w:rsidRPr="003C361B">
        <w:rPr>
          <w:snapToGrid w:val="0"/>
          <w:sz w:val="24"/>
          <w:szCs w:val="24"/>
        </w:rPr>
        <w:t xml:space="preserve"> activities.  Taxpayer</w:t>
      </w:r>
      <w:r>
        <w:rPr>
          <w:snapToGrid w:val="0"/>
          <w:sz w:val="24"/>
          <w:szCs w:val="24"/>
        </w:rPr>
        <w:t>'</w:t>
      </w:r>
      <w:r w:rsidRPr="003C361B">
        <w:rPr>
          <w:snapToGrid w:val="0"/>
          <w:sz w:val="24"/>
          <w:szCs w:val="24"/>
        </w:rPr>
        <w:t>s apportionment fraction for its freight transportation business is 15% and its apportionment fraction for passenger transportation is 45%.  Taxpayer</w:t>
      </w:r>
      <w:r>
        <w:rPr>
          <w:snapToGrid w:val="0"/>
          <w:sz w:val="24"/>
          <w:szCs w:val="24"/>
        </w:rPr>
        <w:t>'</w:t>
      </w:r>
      <w:r w:rsidRPr="003C361B">
        <w:rPr>
          <w:snapToGrid w:val="0"/>
          <w:sz w:val="24"/>
          <w:szCs w:val="24"/>
        </w:rPr>
        <w:t>s apportionment factor is 25%, computed as follows:  15% times ($60/$90) plus 45% times ($30/$90).</w:t>
      </w:r>
    </w:p>
    <w:p w14:paraId="35DEA88A" w14:textId="77777777" w:rsidR="003C361B" w:rsidRPr="003C361B" w:rsidRDefault="003C361B" w:rsidP="003C361B">
      <w:pPr>
        <w:rPr>
          <w:snapToGrid w:val="0"/>
          <w:sz w:val="24"/>
          <w:szCs w:val="24"/>
        </w:rPr>
      </w:pPr>
    </w:p>
    <w:tbl>
      <w:tblPr>
        <w:tblW w:w="9078" w:type="dxa"/>
        <w:tblInd w:w="720" w:type="dxa"/>
        <w:tblLook w:val="0000" w:firstRow="0" w:lastRow="0" w:firstColumn="0" w:lastColumn="0" w:noHBand="0" w:noVBand="0"/>
      </w:tblPr>
      <w:tblGrid>
        <w:gridCol w:w="2178"/>
        <w:gridCol w:w="1134"/>
        <w:gridCol w:w="1377"/>
        <w:gridCol w:w="1899"/>
        <w:gridCol w:w="1230"/>
        <w:gridCol w:w="1260"/>
      </w:tblGrid>
      <w:tr w:rsidR="00FF601B" w:rsidRPr="003C361B" w14:paraId="39C7C46A" w14:textId="77777777" w:rsidTr="00C20F90">
        <w:trPr>
          <w:trHeight w:val="378"/>
        </w:trPr>
        <w:tc>
          <w:tcPr>
            <w:tcW w:w="2178" w:type="dxa"/>
            <w:tcBorders>
              <w:top w:val="nil"/>
              <w:left w:val="nil"/>
              <w:right w:val="nil"/>
            </w:tcBorders>
            <w:shd w:val="clear" w:color="auto" w:fill="auto"/>
            <w:noWrap/>
          </w:tcPr>
          <w:p w14:paraId="39F48E40" w14:textId="77777777" w:rsidR="00FF601B" w:rsidRPr="003C361B" w:rsidRDefault="00FF601B" w:rsidP="00C20F90">
            <w:pPr>
              <w:jc w:val="center"/>
              <w:rPr>
                <w:sz w:val="24"/>
                <w:szCs w:val="24"/>
              </w:rPr>
            </w:pPr>
          </w:p>
        </w:tc>
        <w:tc>
          <w:tcPr>
            <w:tcW w:w="1134" w:type="dxa"/>
            <w:tcBorders>
              <w:top w:val="nil"/>
              <w:left w:val="nil"/>
              <w:right w:val="nil"/>
            </w:tcBorders>
            <w:shd w:val="clear" w:color="auto" w:fill="auto"/>
            <w:noWrap/>
          </w:tcPr>
          <w:p w14:paraId="7601F81A" w14:textId="77777777" w:rsidR="00FF601B" w:rsidRPr="003C361B" w:rsidRDefault="00FF601B" w:rsidP="00C20F90">
            <w:pPr>
              <w:jc w:val="center"/>
              <w:rPr>
                <w:sz w:val="24"/>
                <w:szCs w:val="24"/>
              </w:rPr>
            </w:pPr>
            <w:r w:rsidRPr="003C361B">
              <w:rPr>
                <w:sz w:val="24"/>
                <w:szCs w:val="24"/>
              </w:rPr>
              <w:t>Col A</w:t>
            </w:r>
          </w:p>
        </w:tc>
        <w:tc>
          <w:tcPr>
            <w:tcW w:w="1377" w:type="dxa"/>
            <w:tcBorders>
              <w:top w:val="nil"/>
              <w:left w:val="nil"/>
              <w:right w:val="nil"/>
            </w:tcBorders>
            <w:shd w:val="clear" w:color="auto" w:fill="auto"/>
            <w:noWrap/>
          </w:tcPr>
          <w:p w14:paraId="4497E8E4" w14:textId="77777777" w:rsidR="00FF601B" w:rsidRPr="003C361B" w:rsidRDefault="00FF601B" w:rsidP="00C20F90">
            <w:pPr>
              <w:jc w:val="center"/>
              <w:rPr>
                <w:sz w:val="24"/>
                <w:szCs w:val="24"/>
              </w:rPr>
            </w:pPr>
            <w:r w:rsidRPr="003C361B">
              <w:rPr>
                <w:sz w:val="24"/>
                <w:szCs w:val="24"/>
              </w:rPr>
              <w:t>Col B</w:t>
            </w:r>
          </w:p>
        </w:tc>
        <w:tc>
          <w:tcPr>
            <w:tcW w:w="1899" w:type="dxa"/>
            <w:tcBorders>
              <w:top w:val="nil"/>
              <w:left w:val="nil"/>
              <w:right w:val="nil"/>
            </w:tcBorders>
            <w:shd w:val="clear" w:color="auto" w:fill="auto"/>
            <w:noWrap/>
          </w:tcPr>
          <w:p w14:paraId="12CE5EF4" w14:textId="77777777" w:rsidR="00FF601B" w:rsidRPr="003C361B" w:rsidRDefault="00FF601B" w:rsidP="00C20F90">
            <w:pPr>
              <w:jc w:val="center"/>
              <w:rPr>
                <w:sz w:val="24"/>
                <w:szCs w:val="24"/>
              </w:rPr>
            </w:pPr>
            <w:r w:rsidRPr="003C361B">
              <w:rPr>
                <w:sz w:val="24"/>
                <w:szCs w:val="24"/>
              </w:rPr>
              <w:t>Col C</w:t>
            </w:r>
          </w:p>
        </w:tc>
        <w:tc>
          <w:tcPr>
            <w:tcW w:w="1230" w:type="dxa"/>
            <w:tcBorders>
              <w:top w:val="nil"/>
              <w:left w:val="nil"/>
              <w:right w:val="nil"/>
            </w:tcBorders>
            <w:shd w:val="clear" w:color="auto" w:fill="auto"/>
            <w:noWrap/>
          </w:tcPr>
          <w:p w14:paraId="121D6E3E" w14:textId="77777777" w:rsidR="00FF601B" w:rsidRPr="003C361B" w:rsidRDefault="00FF601B" w:rsidP="00C20F90">
            <w:pPr>
              <w:jc w:val="center"/>
              <w:rPr>
                <w:sz w:val="24"/>
                <w:szCs w:val="24"/>
              </w:rPr>
            </w:pPr>
            <w:r w:rsidRPr="003C361B">
              <w:rPr>
                <w:sz w:val="24"/>
                <w:szCs w:val="24"/>
              </w:rPr>
              <w:t>Col D</w:t>
            </w:r>
          </w:p>
        </w:tc>
        <w:tc>
          <w:tcPr>
            <w:tcW w:w="1260" w:type="dxa"/>
            <w:tcBorders>
              <w:top w:val="nil"/>
              <w:left w:val="nil"/>
              <w:right w:val="nil"/>
            </w:tcBorders>
            <w:shd w:val="clear" w:color="auto" w:fill="auto"/>
            <w:noWrap/>
          </w:tcPr>
          <w:p w14:paraId="0E1AEB76" w14:textId="77777777" w:rsidR="00FF601B" w:rsidRPr="003C361B" w:rsidRDefault="00FF601B" w:rsidP="00C20F90">
            <w:pPr>
              <w:jc w:val="center"/>
              <w:rPr>
                <w:sz w:val="24"/>
                <w:szCs w:val="24"/>
              </w:rPr>
            </w:pPr>
            <w:r w:rsidRPr="003C361B">
              <w:rPr>
                <w:sz w:val="24"/>
                <w:szCs w:val="24"/>
              </w:rPr>
              <w:t>Col E</w:t>
            </w:r>
          </w:p>
        </w:tc>
      </w:tr>
      <w:tr w:rsidR="00FF601B" w:rsidRPr="003C361B" w14:paraId="057FE37A" w14:textId="77777777" w:rsidTr="006201A4">
        <w:trPr>
          <w:trHeight w:val="540"/>
        </w:trPr>
        <w:tc>
          <w:tcPr>
            <w:tcW w:w="2178" w:type="dxa"/>
            <w:tcBorders>
              <w:left w:val="nil"/>
              <w:bottom w:val="nil"/>
              <w:right w:val="nil"/>
            </w:tcBorders>
            <w:shd w:val="clear" w:color="auto" w:fill="auto"/>
            <w:noWrap/>
            <w:vAlign w:val="bottom"/>
          </w:tcPr>
          <w:p w14:paraId="3FC6F957" w14:textId="77777777" w:rsidR="00FF601B" w:rsidRPr="003C361B" w:rsidRDefault="00FF601B" w:rsidP="00FF601B">
            <w:pPr>
              <w:rPr>
                <w:sz w:val="24"/>
                <w:szCs w:val="24"/>
              </w:rPr>
            </w:pPr>
            <w:r>
              <w:rPr>
                <w:sz w:val="24"/>
                <w:szCs w:val="24"/>
              </w:rPr>
              <w:t>Example</w:t>
            </w:r>
            <w:r w:rsidR="006C2FF9">
              <w:rPr>
                <w:sz w:val="24"/>
                <w:szCs w:val="24"/>
              </w:rPr>
              <w:t>:</w:t>
            </w:r>
          </w:p>
        </w:tc>
        <w:tc>
          <w:tcPr>
            <w:tcW w:w="1134" w:type="dxa"/>
            <w:tcBorders>
              <w:top w:val="nil"/>
              <w:left w:val="nil"/>
              <w:bottom w:val="nil"/>
              <w:right w:val="nil"/>
            </w:tcBorders>
            <w:shd w:val="clear" w:color="auto" w:fill="auto"/>
            <w:noWrap/>
            <w:vAlign w:val="bottom"/>
          </w:tcPr>
          <w:p w14:paraId="4F58487C" w14:textId="77777777" w:rsidR="00FF601B" w:rsidRPr="003C361B" w:rsidRDefault="00FF601B" w:rsidP="006201A4">
            <w:pPr>
              <w:jc w:val="center"/>
              <w:rPr>
                <w:sz w:val="24"/>
                <w:szCs w:val="24"/>
              </w:rPr>
            </w:pPr>
            <w:r w:rsidRPr="003C361B">
              <w:rPr>
                <w:sz w:val="24"/>
                <w:szCs w:val="24"/>
              </w:rPr>
              <w:t>Income</w:t>
            </w:r>
          </w:p>
        </w:tc>
        <w:tc>
          <w:tcPr>
            <w:tcW w:w="1377" w:type="dxa"/>
            <w:tcBorders>
              <w:top w:val="nil"/>
              <w:left w:val="nil"/>
              <w:bottom w:val="nil"/>
              <w:right w:val="nil"/>
            </w:tcBorders>
            <w:shd w:val="clear" w:color="auto" w:fill="auto"/>
            <w:noWrap/>
            <w:vAlign w:val="bottom"/>
          </w:tcPr>
          <w:p w14:paraId="08E19AA3" w14:textId="77777777" w:rsidR="00FF601B" w:rsidRPr="003C361B" w:rsidRDefault="00FF601B" w:rsidP="006201A4">
            <w:pPr>
              <w:jc w:val="center"/>
              <w:rPr>
                <w:sz w:val="24"/>
                <w:szCs w:val="24"/>
              </w:rPr>
            </w:pPr>
            <w:r w:rsidRPr="003C361B">
              <w:rPr>
                <w:sz w:val="24"/>
                <w:szCs w:val="24"/>
              </w:rPr>
              <w:t>Operating Income</w:t>
            </w:r>
          </w:p>
        </w:tc>
        <w:tc>
          <w:tcPr>
            <w:tcW w:w="1899" w:type="dxa"/>
            <w:tcBorders>
              <w:top w:val="nil"/>
              <w:left w:val="nil"/>
              <w:bottom w:val="nil"/>
              <w:right w:val="nil"/>
            </w:tcBorders>
            <w:shd w:val="clear" w:color="auto" w:fill="auto"/>
            <w:noWrap/>
            <w:vAlign w:val="bottom"/>
          </w:tcPr>
          <w:p w14:paraId="51F60DAB" w14:textId="77777777" w:rsidR="00FF601B" w:rsidRPr="003C361B" w:rsidRDefault="00FF601B" w:rsidP="006201A4">
            <w:pPr>
              <w:jc w:val="center"/>
              <w:rPr>
                <w:sz w:val="24"/>
                <w:szCs w:val="24"/>
              </w:rPr>
            </w:pPr>
            <w:r w:rsidRPr="003C361B">
              <w:rPr>
                <w:sz w:val="24"/>
                <w:szCs w:val="24"/>
              </w:rPr>
              <w:t>Apportionment Fraction</w:t>
            </w:r>
          </w:p>
        </w:tc>
        <w:tc>
          <w:tcPr>
            <w:tcW w:w="1230" w:type="dxa"/>
            <w:tcBorders>
              <w:top w:val="nil"/>
              <w:left w:val="nil"/>
              <w:bottom w:val="nil"/>
              <w:right w:val="nil"/>
            </w:tcBorders>
            <w:shd w:val="clear" w:color="auto" w:fill="auto"/>
            <w:noWrap/>
            <w:vAlign w:val="bottom"/>
          </w:tcPr>
          <w:p w14:paraId="67774AA3" w14:textId="77777777" w:rsidR="00FF601B" w:rsidRPr="003C361B" w:rsidRDefault="00FF601B" w:rsidP="006201A4">
            <w:pPr>
              <w:jc w:val="center"/>
              <w:rPr>
                <w:sz w:val="24"/>
                <w:szCs w:val="24"/>
              </w:rPr>
            </w:pPr>
            <w:r w:rsidRPr="003C361B">
              <w:rPr>
                <w:sz w:val="24"/>
                <w:szCs w:val="24"/>
              </w:rPr>
              <w:t>Weighting</w:t>
            </w:r>
          </w:p>
        </w:tc>
        <w:tc>
          <w:tcPr>
            <w:tcW w:w="1260" w:type="dxa"/>
            <w:tcBorders>
              <w:top w:val="nil"/>
              <w:left w:val="nil"/>
              <w:bottom w:val="nil"/>
              <w:right w:val="nil"/>
            </w:tcBorders>
            <w:shd w:val="clear" w:color="auto" w:fill="auto"/>
            <w:noWrap/>
            <w:vAlign w:val="bottom"/>
          </w:tcPr>
          <w:p w14:paraId="6677302C" w14:textId="77777777" w:rsidR="00FF601B" w:rsidRPr="003C361B" w:rsidRDefault="00FF601B" w:rsidP="006201A4">
            <w:pPr>
              <w:jc w:val="center"/>
              <w:rPr>
                <w:sz w:val="24"/>
                <w:szCs w:val="24"/>
              </w:rPr>
            </w:pPr>
            <w:r w:rsidRPr="003C361B">
              <w:rPr>
                <w:sz w:val="24"/>
                <w:szCs w:val="24"/>
              </w:rPr>
              <w:t>IL Factor C times D</w:t>
            </w:r>
          </w:p>
        </w:tc>
      </w:tr>
      <w:tr w:rsidR="00DB267C" w:rsidRPr="003C361B" w14:paraId="6BF6AD05" w14:textId="77777777" w:rsidTr="00C20F90">
        <w:trPr>
          <w:trHeight w:val="513"/>
        </w:trPr>
        <w:tc>
          <w:tcPr>
            <w:tcW w:w="2178" w:type="dxa"/>
            <w:tcBorders>
              <w:top w:val="nil"/>
              <w:left w:val="nil"/>
              <w:bottom w:val="nil"/>
              <w:right w:val="nil"/>
            </w:tcBorders>
            <w:shd w:val="clear" w:color="auto" w:fill="auto"/>
            <w:noWrap/>
            <w:vAlign w:val="bottom"/>
          </w:tcPr>
          <w:p w14:paraId="16466A7B" w14:textId="77777777" w:rsidR="00DB267C" w:rsidRPr="003C361B" w:rsidRDefault="00DB267C" w:rsidP="00DB267C">
            <w:pPr>
              <w:rPr>
                <w:sz w:val="24"/>
                <w:szCs w:val="24"/>
              </w:rPr>
            </w:pPr>
            <w:r w:rsidRPr="003C361B">
              <w:rPr>
                <w:sz w:val="24"/>
                <w:szCs w:val="24"/>
              </w:rPr>
              <w:t>Transporting freight</w:t>
            </w:r>
          </w:p>
        </w:tc>
        <w:tc>
          <w:tcPr>
            <w:tcW w:w="1134" w:type="dxa"/>
            <w:tcBorders>
              <w:top w:val="nil"/>
              <w:left w:val="nil"/>
              <w:bottom w:val="nil"/>
              <w:right w:val="nil"/>
            </w:tcBorders>
            <w:shd w:val="clear" w:color="auto" w:fill="auto"/>
            <w:noWrap/>
            <w:vAlign w:val="bottom"/>
          </w:tcPr>
          <w:p w14:paraId="266FBC23" w14:textId="77777777" w:rsidR="00DB267C" w:rsidRPr="003C361B" w:rsidRDefault="00DB267C" w:rsidP="006201A4">
            <w:pPr>
              <w:ind w:left="-216" w:right="314"/>
              <w:jc w:val="right"/>
              <w:rPr>
                <w:sz w:val="24"/>
                <w:szCs w:val="24"/>
              </w:rPr>
            </w:pPr>
            <w:r w:rsidRPr="003C361B">
              <w:rPr>
                <w:sz w:val="24"/>
                <w:szCs w:val="24"/>
              </w:rPr>
              <w:t>$60</w:t>
            </w:r>
          </w:p>
        </w:tc>
        <w:tc>
          <w:tcPr>
            <w:tcW w:w="1377" w:type="dxa"/>
            <w:tcBorders>
              <w:top w:val="nil"/>
              <w:left w:val="nil"/>
              <w:bottom w:val="nil"/>
              <w:right w:val="nil"/>
            </w:tcBorders>
            <w:shd w:val="clear" w:color="auto" w:fill="auto"/>
            <w:noWrap/>
            <w:vAlign w:val="bottom"/>
          </w:tcPr>
          <w:p w14:paraId="2791612F" w14:textId="77777777" w:rsidR="00DB267C" w:rsidRPr="003C361B" w:rsidRDefault="00DB267C" w:rsidP="006201A4">
            <w:pPr>
              <w:ind w:left="-540" w:right="441"/>
              <w:jc w:val="right"/>
              <w:rPr>
                <w:sz w:val="24"/>
                <w:szCs w:val="24"/>
              </w:rPr>
            </w:pPr>
            <w:r w:rsidRPr="003C361B">
              <w:rPr>
                <w:sz w:val="24"/>
                <w:szCs w:val="24"/>
              </w:rPr>
              <w:t>$60</w:t>
            </w:r>
          </w:p>
        </w:tc>
        <w:tc>
          <w:tcPr>
            <w:tcW w:w="1899" w:type="dxa"/>
            <w:tcBorders>
              <w:top w:val="nil"/>
              <w:left w:val="nil"/>
              <w:bottom w:val="nil"/>
              <w:right w:val="nil"/>
            </w:tcBorders>
            <w:shd w:val="clear" w:color="auto" w:fill="auto"/>
            <w:noWrap/>
            <w:vAlign w:val="bottom"/>
          </w:tcPr>
          <w:p w14:paraId="0F4A1315" w14:textId="77777777" w:rsidR="00DB267C" w:rsidRPr="003C361B" w:rsidRDefault="00DB267C" w:rsidP="006201A4">
            <w:pPr>
              <w:ind w:left="-207" w:right="450"/>
              <w:jc w:val="right"/>
              <w:rPr>
                <w:sz w:val="24"/>
                <w:szCs w:val="24"/>
              </w:rPr>
            </w:pPr>
            <w:r w:rsidRPr="003C361B">
              <w:rPr>
                <w:sz w:val="24"/>
                <w:szCs w:val="24"/>
              </w:rPr>
              <w:t>15.00%</w:t>
            </w:r>
          </w:p>
        </w:tc>
        <w:tc>
          <w:tcPr>
            <w:tcW w:w="1230" w:type="dxa"/>
            <w:tcBorders>
              <w:top w:val="nil"/>
              <w:left w:val="nil"/>
              <w:bottom w:val="nil"/>
              <w:right w:val="nil"/>
            </w:tcBorders>
            <w:shd w:val="clear" w:color="auto" w:fill="auto"/>
            <w:noWrap/>
            <w:vAlign w:val="bottom"/>
          </w:tcPr>
          <w:p w14:paraId="27CAB94A" w14:textId="77777777" w:rsidR="00DB267C" w:rsidRPr="003C361B" w:rsidRDefault="00DB267C" w:rsidP="006201A4">
            <w:pPr>
              <w:ind w:left="-486" w:right="150"/>
              <w:jc w:val="right"/>
              <w:rPr>
                <w:sz w:val="24"/>
                <w:szCs w:val="24"/>
              </w:rPr>
            </w:pPr>
            <w:r w:rsidRPr="003C361B">
              <w:rPr>
                <w:sz w:val="24"/>
                <w:szCs w:val="24"/>
              </w:rPr>
              <w:t>(60/90)</w:t>
            </w:r>
          </w:p>
        </w:tc>
        <w:tc>
          <w:tcPr>
            <w:tcW w:w="1260" w:type="dxa"/>
            <w:tcBorders>
              <w:top w:val="nil"/>
              <w:left w:val="nil"/>
              <w:bottom w:val="nil"/>
              <w:right w:val="nil"/>
            </w:tcBorders>
            <w:shd w:val="clear" w:color="auto" w:fill="auto"/>
            <w:noWrap/>
            <w:vAlign w:val="bottom"/>
          </w:tcPr>
          <w:p w14:paraId="27330940" w14:textId="77777777" w:rsidR="00DB267C" w:rsidRPr="003C361B" w:rsidRDefault="00DB267C" w:rsidP="006201A4">
            <w:pPr>
              <w:ind w:left="-366" w:right="150"/>
              <w:jc w:val="right"/>
              <w:rPr>
                <w:sz w:val="24"/>
                <w:szCs w:val="24"/>
              </w:rPr>
            </w:pPr>
            <w:r w:rsidRPr="003C361B">
              <w:rPr>
                <w:sz w:val="24"/>
                <w:szCs w:val="24"/>
              </w:rPr>
              <w:t>10.00%</w:t>
            </w:r>
          </w:p>
        </w:tc>
      </w:tr>
      <w:tr w:rsidR="00DB267C" w:rsidRPr="003C361B" w14:paraId="5B08EDC8" w14:textId="77777777" w:rsidTr="006C2FF9">
        <w:trPr>
          <w:trHeight w:val="315"/>
        </w:trPr>
        <w:tc>
          <w:tcPr>
            <w:tcW w:w="2178" w:type="dxa"/>
            <w:tcBorders>
              <w:top w:val="nil"/>
              <w:left w:val="nil"/>
              <w:bottom w:val="nil"/>
              <w:right w:val="nil"/>
            </w:tcBorders>
            <w:shd w:val="clear" w:color="auto" w:fill="auto"/>
            <w:noWrap/>
            <w:vAlign w:val="bottom"/>
          </w:tcPr>
          <w:p w14:paraId="715891AC" w14:textId="77777777" w:rsidR="000A35FE" w:rsidRDefault="00DB267C" w:rsidP="00DB267C">
            <w:pPr>
              <w:rPr>
                <w:sz w:val="24"/>
                <w:szCs w:val="24"/>
              </w:rPr>
            </w:pPr>
            <w:r w:rsidRPr="003C361B">
              <w:rPr>
                <w:sz w:val="24"/>
                <w:szCs w:val="24"/>
              </w:rPr>
              <w:t>Transporting</w:t>
            </w:r>
          </w:p>
          <w:p w14:paraId="6DD9733C" w14:textId="77777777" w:rsidR="00DB267C" w:rsidRPr="003C361B" w:rsidRDefault="00DB267C" w:rsidP="007D1967">
            <w:pPr>
              <w:ind w:firstLine="234"/>
              <w:rPr>
                <w:sz w:val="24"/>
                <w:szCs w:val="24"/>
              </w:rPr>
            </w:pPr>
            <w:r w:rsidRPr="003C361B">
              <w:rPr>
                <w:sz w:val="24"/>
                <w:szCs w:val="24"/>
              </w:rPr>
              <w:t>passenger</w:t>
            </w:r>
          </w:p>
        </w:tc>
        <w:tc>
          <w:tcPr>
            <w:tcW w:w="1134" w:type="dxa"/>
            <w:tcBorders>
              <w:top w:val="nil"/>
              <w:left w:val="nil"/>
              <w:right w:val="nil"/>
            </w:tcBorders>
            <w:shd w:val="clear" w:color="auto" w:fill="auto"/>
            <w:noWrap/>
            <w:vAlign w:val="bottom"/>
          </w:tcPr>
          <w:p w14:paraId="4A26B976" w14:textId="77777777" w:rsidR="00DB267C" w:rsidRPr="003C361B" w:rsidRDefault="00DB267C" w:rsidP="006201A4">
            <w:pPr>
              <w:ind w:left="-216" w:right="314"/>
              <w:jc w:val="right"/>
              <w:rPr>
                <w:sz w:val="24"/>
                <w:szCs w:val="24"/>
              </w:rPr>
            </w:pPr>
            <w:r w:rsidRPr="003C361B">
              <w:rPr>
                <w:sz w:val="24"/>
                <w:szCs w:val="24"/>
              </w:rPr>
              <w:t>$30</w:t>
            </w:r>
          </w:p>
        </w:tc>
        <w:tc>
          <w:tcPr>
            <w:tcW w:w="1377" w:type="dxa"/>
            <w:tcBorders>
              <w:top w:val="nil"/>
              <w:left w:val="nil"/>
              <w:right w:val="nil"/>
            </w:tcBorders>
            <w:shd w:val="clear" w:color="auto" w:fill="auto"/>
            <w:noWrap/>
            <w:vAlign w:val="bottom"/>
          </w:tcPr>
          <w:p w14:paraId="4AA5B6AA" w14:textId="77777777" w:rsidR="00DB267C" w:rsidRPr="003C361B" w:rsidRDefault="00DB267C" w:rsidP="006201A4">
            <w:pPr>
              <w:ind w:left="-540" w:right="441"/>
              <w:jc w:val="right"/>
              <w:rPr>
                <w:sz w:val="24"/>
                <w:szCs w:val="24"/>
              </w:rPr>
            </w:pPr>
            <w:r w:rsidRPr="003C361B">
              <w:rPr>
                <w:sz w:val="24"/>
                <w:szCs w:val="24"/>
              </w:rPr>
              <w:t>$30</w:t>
            </w:r>
          </w:p>
        </w:tc>
        <w:tc>
          <w:tcPr>
            <w:tcW w:w="1899" w:type="dxa"/>
            <w:tcBorders>
              <w:top w:val="nil"/>
              <w:left w:val="nil"/>
              <w:right w:val="nil"/>
            </w:tcBorders>
            <w:shd w:val="clear" w:color="auto" w:fill="auto"/>
            <w:noWrap/>
            <w:vAlign w:val="bottom"/>
          </w:tcPr>
          <w:p w14:paraId="525D6695" w14:textId="77777777" w:rsidR="00DB267C" w:rsidRPr="003C361B" w:rsidRDefault="00DB267C" w:rsidP="006201A4">
            <w:pPr>
              <w:ind w:left="-207" w:right="450"/>
              <w:jc w:val="right"/>
              <w:rPr>
                <w:sz w:val="24"/>
                <w:szCs w:val="24"/>
              </w:rPr>
            </w:pPr>
            <w:r w:rsidRPr="003C361B">
              <w:rPr>
                <w:sz w:val="24"/>
                <w:szCs w:val="24"/>
              </w:rPr>
              <w:t>45.00%</w:t>
            </w:r>
          </w:p>
        </w:tc>
        <w:tc>
          <w:tcPr>
            <w:tcW w:w="1230" w:type="dxa"/>
            <w:tcBorders>
              <w:top w:val="nil"/>
              <w:left w:val="nil"/>
              <w:right w:val="nil"/>
            </w:tcBorders>
            <w:shd w:val="clear" w:color="auto" w:fill="auto"/>
            <w:noWrap/>
            <w:vAlign w:val="bottom"/>
          </w:tcPr>
          <w:p w14:paraId="64353F43" w14:textId="77777777" w:rsidR="00DB267C" w:rsidRPr="003C361B" w:rsidRDefault="00DB267C" w:rsidP="006201A4">
            <w:pPr>
              <w:ind w:left="-486" w:right="150"/>
              <w:jc w:val="right"/>
              <w:rPr>
                <w:sz w:val="24"/>
                <w:szCs w:val="24"/>
              </w:rPr>
            </w:pPr>
            <w:r w:rsidRPr="003C361B">
              <w:rPr>
                <w:sz w:val="24"/>
                <w:szCs w:val="24"/>
              </w:rPr>
              <w:t>(30/90)</w:t>
            </w:r>
          </w:p>
        </w:tc>
        <w:tc>
          <w:tcPr>
            <w:tcW w:w="1260" w:type="dxa"/>
            <w:tcBorders>
              <w:top w:val="nil"/>
              <w:left w:val="nil"/>
              <w:right w:val="nil"/>
            </w:tcBorders>
            <w:shd w:val="clear" w:color="auto" w:fill="auto"/>
            <w:noWrap/>
            <w:vAlign w:val="bottom"/>
          </w:tcPr>
          <w:p w14:paraId="69C8E513" w14:textId="77777777" w:rsidR="00DB267C" w:rsidRPr="003C361B" w:rsidRDefault="00DB267C" w:rsidP="006201A4">
            <w:pPr>
              <w:ind w:left="-366" w:right="150"/>
              <w:jc w:val="right"/>
              <w:rPr>
                <w:sz w:val="24"/>
                <w:szCs w:val="24"/>
              </w:rPr>
            </w:pPr>
            <w:r w:rsidRPr="003C361B">
              <w:rPr>
                <w:sz w:val="24"/>
                <w:szCs w:val="24"/>
              </w:rPr>
              <w:t>15.00%</w:t>
            </w:r>
          </w:p>
        </w:tc>
      </w:tr>
      <w:tr w:rsidR="00DB267C" w:rsidRPr="003C361B" w14:paraId="14994F49" w14:textId="77777777" w:rsidTr="006201A4">
        <w:trPr>
          <w:trHeight w:val="330"/>
        </w:trPr>
        <w:tc>
          <w:tcPr>
            <w:tcW w:w="2178" w:type="dxa"/>
            <w:tcBorders>
              <w:top w:val="nil"/>
              <w:left w:val="nil"/>
              <w:bottom w:val="nil"/>
              <w:right w:val="nil"/>
            </w:tcBorders>
            <w:shd w:val="clear" w:color="auto" w:fill="auto"/>
            <w:noWrap/>
            <w:vAlign w:val="bottom"/>
          </w:tcPr>
          <w:p w14:paraId="0096F05F" w14:textId="77777777" w:rsidR="000A35FE" w:rsidRDefault="00DB267C" w:rsidP="006C3AF9">
            <w:pPr>
              <w:rPr>
                <w:sz w:val="24"/>
                <w:szCs w:val="24"/>
              </w:rPr>
            </w:pPr>
            <w:proofErr w:type="spellStart"/>
            <w:r w:rsidRPr="003C361B">
              <w:rPr>
                <w:sz w:val="24"/>
                <w:szCs w:val="24"/>
              </w:rPr>
              <w:t>Nontransportation</w:t>
            </w:r>
            <w:proofErr w:type="spellEnd"/>
          </w:p>
          <w:p w14:paraId="39901067" w14:textId="77777777" w:rsidR="00DB267C" w:rsidRPr="003C361B" w:rsidRDefault="00DB267C" w:rsidP="007D1967">
            <w:pPr>
              <w:ind w:firstLine="234"/>
              <w:rPr>
                <w:sz w:val="24"/>
                <w:szCs w:val="24"/>
              </w:rPr>
            </w:pPr>
            <w:r w:rsidRPr="003C361B">
              <w:rPr>
                <w:sz w:val="24"/>
                <w:szCs w:val="24"/>
              </w:rPr>
              <w:t>receipts</w:t>
            </w:r>
          </w:p>
        </w:tc>
        <w:tc>
          <w:tcPr>
            <w:tcW w:w="1134" w:type="dxa"/>
            <w:tcBorders>
              <w:top w:val="nil"/>
              <w:left w:val="nil"/>
              <w:right w:val="nil"/>
            </w:tcBorders>
            <w:shd w:val="clear" w:color="auto" w:fill="auto"/>
            <w:noWrap/>
            <w:vAlign w:val="bottom"/>
          </w:tcPr>
          <w:p w14:paraId="66D2197B" w14:textId="77777777" w:rsidR="00DB267C" w:rsidRPr="003C361B" w:rsidRDefault="00DB267C" w:rsidP="006201A4">
            <w:pPr>
              <w:ind w:left="-216" w:right="314"/>
              <w:jc w:val="right"/>
              <w:rPr>
                <w:sz w:val="24"/>
                <w:szCs w:val="24"/>
              </w:rPr>
            </w:pPr>
            <w:r w:rsidRPr="003C361B">
              <w:rPr>
                <w:sz w:val="24"/>
                <w:szCs w:val="24"/>
              </w:rPr>
              <w:t>$10</w:t>
            </w:r>
          </w:p>
        </w:tc>
        <w:tc>
          <w:tcPr>
            <w:tcW w:w="1377" w:type="dxa"/>
            <w:tcBorders>
              <w:top w:val="nil"/>
              <w:left w:val="nil"/>
              <w:right w:val="nil"/>
            </w:tcBorders>
            <w:shd w:val="clear" w:color="auto" w:fill="auto"/>
            <w:noWrap/>
            <w:vAlign w:val="bottom"/>
          </w:tcPr>
          <w:p w14:paraId="252875BA" w14:textId="77777777" w:rsidR="00DB267C" w:rsidRPr="003C361B" w:rsidRDefault="00DB267C" w:rsidP="006201A4">
            <w:pPr>
              <w:ind w:left="-540" w:right="441"/>
              <w:jc w:val="right"/>
              <w:rPr>
                <w:sz w:val="24"/>
                <w:szCs w:val="24"/>
              </w:rPr>
            </w:pPr>
            <w:r w:rsidRPr="003C361B">
              <w:rPr>
                <w:sz w:val="24"/>
                <w:szCs w:val="24"/>
              </w:rPr>
              <w:t>$0</w:t>
            </w:r>
          </w:p>
        </w:tc>
        <w:tc>
          <w:tcPr>
            <w:tcW w:w="1899" w:type="dxa"/>
            <w:tcBorders>
              <w:top w:val="nil"/>
              <w:left w:val="nil"/>
              <w:right w:val="nil"/>
            </w:tcBorders>
            <w:shd w:val="clear" w:color="auto" w:fill="auto"/>
            <w:noWrap/>
            <w:vAlign w:val="bottom"/>
          </w:tcPr>
          <w:p w14:paraId="1C392595" w14:textId="77777777" w:rsidR="00DB267C" w:rsidRPr="003C361B" w:rsidRDefault="00DB267C" w:rsidP="006201A4">
            <w:pPr>
              <w:ind w:left="-207" w:right="450"/>
              <w:jc w:val="right"/>
              <w:rPr>
                <w:sz w:val="24"/>
                <w:szCs w:val="24"/>
              </w:rPr>
            </w:pPr>
            <w:r w:rsidRPr="003C361B">
              <w:rPr>
                <w:sz w:val="24"/>
                <w:szCs w:val="24"/>
              </w:rPr>
              <w:t>0.00%</w:t>
            </w:r>
          </w:p>
        </w:tc>
        <w:tc>
          <w:tcPr>
            <w:tcW w:w="1230" w:type="dxa"/>
            <w:tcBorders>
              <w:top w:val="nil"/>
              <w:left w:val="nil"/>
              <w:right w:val="nil"/>
            </w:tcBorders>
            <w:shd w:val="clear" w:color="auto" w:fill="auto"/>
            <w:noWrap/>
            <w:vAlign w:val="bottom"/>
          </w:tcPr>
          <w:p w14:paraId="576383C5" w14:textId="77777777" w:rsidR="00DB267C" w:rsidRPr="003C361B" w:rsidRDefault="00DB267C" w:rsidP="006201A4">
            <w:pPr>
              <w:ind w:left="-486" w:right="150"/>
              <w:jc w:val="right"/>
              <w:rPr>
                <w:sz w:val="24"/>
                <w:szCs w:val="24"/>
              </w:rPr>
            </w:pPr>
            <w:r w:rsidRPr="003C361B">
              <w:rPr>
                <w:sz w:val="24"/>
                <w:szCs w:val="24"/>
              </w:rPr>
              <w:t>0</w:t>
            </w:r>
          </w:p>
        </w:tc>
        <w:tc>
          <w:tcPr>
            <w:tcW w:w="1260" w:type="dxa"/>
            <w:tcBorders>
              <w:top w:val="nil"/>
              <w:left w:val="nil"/>
              <w:right w:val="nil"/>
            </w:tcBorders>
            <w:shd w:val="clear" w:color="auto" w:fill="auto"/>
            <w:noWrap/>
            <w:vAlign w:val="bottom"/>
          </w:tcPr>
          <w:p w14:paraId="1FC2F0B7" w14:textId="77777777" w:rsidR="00DB267C" w:rsidRPr="003C361B" w:rsidRDefault="00DB267C" w:rsidP="006201A4">
            <w:pPr>
              <w:ind w:left="-366" w:right="150"/>
              <w:jc w:val="right"/>
              <w:rPr>
                <w:sz w:val="24"/>
                <w:szCs w:val="24"/>
              </w:rPr>
            </w:pPr>
            <w:r w:rsidRPr="003C361B">
              <w:rPr>
                <w:sz w:val="24"/>
                <w:szCs w:val="24"/>
              </w:rPr>
              <w:t>0.00%</w:t>
            </w:r>
          </w:p>
        </w:tc>
      </w:tr>
      <w:tr w:rsidR="00DB267C" w:rsidRPr="003C361B" w14:paraId="6E234331" w14:textId="77777777" w:rsidTr="006201A4">
        <w:trPr>
          <w:trHeight w:val="432"/>
        </w:trPr>
        <w:tc>
          <w:tcPr>
            <w:tcW w:w="2178" w:type="dxa"/>
            <w:tcBorders>
              <w:top w:val="nil"/>
              <w:left w:val="nil"/>
              <w:bottom w:val="nil"/>
              <w:right w:val="nil"/>
            </w:tcBorders>
            <w:shd w:val="clear" w:color="auto" w:fill="auto"/>
            <w:noWrap/>
            <w:vAlign w:val="bottom"/>
          </w:tcPr>
          <w:p w14:paraId="58835CD7" w14:textId="77777777" w:rsidR="00DB267C" w:rsidRPr="003C361B" w:rsidRDefault="00DB267C" w:rsidP="006201A4">
            <w:pPr>
              <w:ind w:left="144" w:firstLine="81"/>
              <w:jc w:val="center"/>
              <w:rPr>
                <w:sz w:val="24"/>
                <w:szCs w:val="24"/>
              </w:rPr>
            </w:pPr>
            <w:r w:rsidRPr="003C361B">
              <w:rPr>
                <w:sz w:val="24"/>
                <w:szCs w:val="24"/>
              </w:rPr>
              <w:t>Sub</w:t>
            </w:r>
            <w:r w:rsidR="006C3AF9">
              <w:rPr>
                <w:sz w:val="24"/>
                <w:szCs w:val="24"/>
              </w:rPr>
              <w:t>t</w:t>
            </w:r>
            <w:r w:rsidRPr="003C361B">
              <w:rPr>
                <w:sz w:val="24"/>
                <w:szCs w:val="24"/>
              </w:rPr>
              <w:t>otals</w:t>
            </w:r>
          </w:p>
        </w:tc>
        <w:tc>
          <w:tcPr>
            <w:tcW w:w="1134" w:type="dxa"/>
            <w:tcBorders>
              <w:left w:val="nil"/>
              <w:bottom w:val="nil"/>
              <w:right w:val="nil"/>
            </w:tcBorders>
            <w:shd w:val="clear" w:color="auto" w:fill="auto"/>
            <w:noWrap/>
            <w:vAlign w:val="bottom"/>
          </w:tcPr>
          <w:p w14:paraId="428D7C39" w14:textId="77777777" w:rsidR="00DB267C" w:rsidRPr="003C361B" w:rsidRDefault="00DB267C" w:rsidP="006201A4">
            <w:pPr>
              <w:ind w:left="-216" w:right="314"/>
              <w:jc w:val="right"/>
              <w:rPr>
                <w:sz w:val="24"/>
                <w:szCs w:val="24"/>
              </w:rPr>
            </w:pPr>
            <w:r w:rsidRPr="003C361B">
              <w:rPr>
                <w:sz w:val="24"/>
                <w:szCs w:val="24"/>
              </w:rPr>
              <w:t>$100</w:t>
            </w:r>
          </w:p>
        </w:tc>
        <w:tc>
          <w:tcPr>
            <w:tcW w:w="1377" w:type="dxa"/>
            <w:tcBorders>
              <w:left w:val="nil"/>
              <w:bottom w:val="nil"/>
              <w:right w:val="nil"/>
            </w:tcBorders>
            <w:shd w:val="clear" w:color="auto" w:fill="auto"/>
            <w:noWrap/>
            <w:vAlign w:val="bottom"/>
          </w:tcPr>
          <w:p w14:paraId="48E3618F" w14:textId="77777777" w:rsidR="00DB267C" w:rsidRPr="003C361B" w:rsidRDefault="00DB267C" w:rsidP="006201A4">
            <w:pPr>
              <w:ind w:left="-540" w:right="441"/>
              <w:jc w:val="right"/>
              <w:rPr>
                <w:sz w:val="24"/>
                <w:szCs w:val="24"/>
              </w:rPr>
            </w:pPr>
            <w:r w:rsidRPr="003C361B">
              <w:rPr>
                <w:sz w:val="24"/>
                <w:szCs w:val="24"/>
              </w:rPr>
              <w:t>$90</w:t>
            </w:r>
          </w:p>
        </w:tc>
        <w:tc>
          <w:tcPr>
            <w:tcW w:w="1899" w:type="dxa"/>
            <w:tcBorders>
              <w:left w:val="nil"/>
              <w:bottom w:val="nil"/>
              <w:right w:val="nil"/>
            </w:tcBorders>
            <w:shd w:val="clear" w:color="auto" w:fill="auto"/>
            <w:noWrap/>
            <w:vAlign w:val="bottom"/>
          </w:tcPr>
          <w:p w14:paraId="56229665" w14:textId="77777777" w:rsidR="00DB267C" w:rsidRPr="003C361B" w:rsidRDefault="00DB267C" w:rsidP="006201A4">
            <w:pPr>
              <w:ind w:left="-207" w:right="450"/>
              <w:jc w:val="right"/>
              <w:rPr>
                <w:sz w:val="24"/>
                <w:szCs w:val="24"/>
              </w:rPr>
            </w:pPr>
            <w:r w:rsidRPr="003C361B">
              <w:rPr>
                <w:sz w:val="24"/>
                <w:szCs w:val="24"/>
              </w:rPr>
              <w:t>~~</w:t>
            </w:r>
          </w:p>
        </w:tc>
        <w:tc>
          <w:tcPr>
            <w:tcW w:w="1230" w:type="dxa"/>
            <w:tcBorders>
              <w:left w:val="nil"/>
              <w:bottom w:val="nil"/>
              <w:right w:val="nil"/>
            </w:tcBorders>
            <w:shd w:val="clear" w:color="auto" w:fill="auto"/>
            <w:noWrap/>
            <w:vAlign w:val="bottom"/>
          </w:tcPr>
          <w:p w14:paraId="07F08CAB" w14:textId="77777777" w:rsidR="00DB267C" w:rsidRPr="003C361B" w:rsidRDefault="00DB267C" w:rsidP="006201A4">
            <w:pPr>
              <w:ind w:left="-486" w:right="150"/>
              <w:jc w:val="right"/>
              <w:rPr>
                <w:sz w:val="24"/>
                <w:szCs w:val="24"/>
              </w:rPr>
            </w:pPr>
            <w:r w:rsidRPr="003C361B">
              <w:rPr>
                <w:sz w:val="24"/>
                <w:szCs w:val="24"/>
              </w:rPr>
              <w:t>~~</w:t>
            </w:r>
          </w:p>
        </w:tc>
        <w:tc>
          <w:tcPr>
            <w:tcW w:w="1260" w:type="dxa"/>
            <w:tcBorders>
              <w:left w:val="nil"/>
              <w:bottom w:val="nil"/>
              <w:right w:val="nil"/>
            </w:tcBorders>
            <w:shd w:val="clear" w:color="auto" w:fill="auto"/>
            <w:noWrap/>
            <w:vAlign w:val="bottom"/>
          </w:tcPr>
          <w:p w14:paraId="325125C8" w14:textId="77777777" w:rsidR="00DB267C" w:rsidRPr="003C361B" w:rsidRDefault="00DB267C" w:rsidP="006201A4">
            <w:pPr>
              <w:ind w:left="-366" w:right="150"/>
              <w:jc w:val="right"/>
              <w:rPr>
                <w:sz w:val="24"/>
                <w:szCs w:val="24"/>
              </w:rPr>
            </w:pPr>
            <w:r w:rsidRPr="003C361B">
              <w:rPr>
                <w:sz w:val="24"/>
                <w:szCs w:val="24"/>
              </w:rPr>
              <w:t>25.00%</w:t>
            </w:r>
          </w:p>
        </w:tc>
      </w:tr>
    </w:tbl>
    <w:p w14:paraId="59D5B153" w14:textId="77777777" w:rsidR="003C361B" w:rsidRPr="003C361B" w:rsidRDefault="003C361B" w:rsidP="003C361B">
      <w:pPr>
        <w:rPr>
          <w:snapToGrid w:val="0"/>
          <w:sz w:val="24"/>
          <w:szCs w:val="24"/>
        </w:rPr>
      </w:pPr>
    </w:p>
    <w:p w14:paraId="7600A72C" w14:textId="77777777" w:rsidR="00F07662" w:rsidRDefault="003C361B" w:rsidP="00F07662">
      <w:pPr>
        <w:ind w:left="1440"/>
        <w:rPr>
          <w:snapToGrid w:val="0"/>
          <w:sz w:val="24"/>
          <w:szCs w:val="24"/>
        </w:rPr>
      </w:pPr>
      <w:r w:rsidRPr="003C361B">
        <w:rPr>
          <w:sz w:val="24"/>
          <w:szCs w:val="24"/>
        </w:rPr>
        <w:t>EXAMPLE B:</w:t>
      </w:r>
      <w:r w:rsidRPr="003C361B">
        <w:rPr>
          <w:sz w:val="24"/>
          <w:szCs w:val="24"/>
        </w:rPr>
        <w:tab/>
        <w:t xml:space="preserve">Taxpayer transports freight by air and ground service for its taxable year ending June 30, 2009.  Taxpayer uses trucks to provide its ground transportation services.  Taxpayer has total gross receipts of $1,600.  Taxpayer derived $600 from transporting freight by truck and $1,000 from transporting freight by air.  </w:t>
      </w:r>
      <w:r w:rsidRPr="003C361B">
        <w:rPr>
          <w:snapToGrid w:val="0"/>
          <w:sz w:val="24"/>
          <w:szCs w:val="24"/>
        </w:rPr>
        <w:t>Using the gross receipts methodology set forth in subsections (a)(2)(A) and (c), Taxpayer</w:t>
      </w:r>
      <w:r>
        <w:rPr>
          <w:snapToGrid w:val="0"/>
          <w:sz w:val="24"/>
          <w:szCs w:val="24"/>
        </w:rPr>
        <w:t>'</w:t>
      </w:r>
      <w:r w:rsidRPr="003C361B">
        <w:rPr>
          <w:snapToGrid w:val="0"/>
          <w:sz w:val="24"/>
          <w:szCs w:val="24"/>
        </w:rPr>
        <w:t>s apportionment factor for its ground transportation services is 12%.  Using the revenue miles methodology in subsection (a)(2)(B), Taxpayer</w:t>
      </w:r>
      <w:r>
        <w:rPr>
          <w:snapToGrid w:val="0"/>
          <w:sz w:val="24"/>
          <w:szCs w:val="24"/>
        </w:rPr>
        <w:t>'</w:t>
      </w:r>
      <w:r w:rsidRPr="003C361B">
        <w:rPr>
          <w:snapToGrid w:val="0"/>
          <w:sz w:val="24"/>
          <w:szCs w:val="24"/>
        </w:rPr>
        <w:t>s apportionment factor for its air transportation service is 22%.  Taxpayer</w:t>
      </w:r>
      <w:r>
        <w:rPr>
          <w:snapToGrid w:val="0"/>
          <w:sz w:val="24"/>
          <w:szCs w:val="24"/>
        </w:rPr>
        <w:t>'</w:t>
      </w:r>
      <w:r w:rsidRPr="003C361B">
        <w:rPr>
          <w:snapToGrid w:val="0"/>
          <w:sz w:val="24"/>
          <w:szCs w:val="24"/>
        </w:rPr>
        <w:t>s apportionment factor is 18.2</w:t>
      </w:r>
      <w:r w:rsidR="00BF5E24">
        <w:rPr>
          <w:snapToGrid w:val="0"/>
          <w:sz w:val="24"/>
          <w:szCs w:val="24"/>
        </w:rPr>
        <w:t>5</w:t>
      </w:r>
      <w:r w:rsidR="007E7B7B">
        <w:rPr>
          <w:snapToGrid w:val="0"/>
          <w:sz w:val="24"/>
          <w:szCs w:val="24"/>
        </w:rPr>
        <w:t>%</w:t>
      </w:r>
      <w:r w:rsidRPr="003C361B">
        <w:rPr>
          <w:snapToGrid w:val="0"/>
          <w:sz w:val="24"/>
          <w:szCs w:val="24"/>
        </w:rPr>
        <w:t>, computed as follows:  12% times ($600/$1600) plus 22% times ($1000/</w:t>
      </w:r>
      <w:r w:rsidR="007E7B7B">
        <w:rPr>
          <w:snapToGrid w:val="0"/>
          <w:sz w:val="24"/>
          <w:szCs w:val="24"/>
        </w:rPr>
        <w:t>$</w:t>
      </w:r>
      <w:r w:rsidRPr="003C361B">
        <w:rPr>
          <w:snapToGrid w:val="0"/>
          <w:sz w:val="24"/>
          <w:szCs w:val="24"/>
        </w:rPr>
        <w:t>1600).</w:t>
      </w:r>
    </w:p>
    <w:p w14:paraId="121A4404" w14:textId="77777777" w:rsidR="00F07662" w:rsidRPr="003C361B" w:rsidRDefault="00F07662" w:rsidP="003C361B">
      <w:pPr>
        <w:rPr>
          <w:snapToGrid w:val="0"/>
          <w:sz w:val="24"/>
          <w:szCs w:val="24"/>
        </w:rPr>
      </w:pPr>
    </w:p>
    <w:tbl>
      <w:tblPr>
        <w:tblW w:w="9439" w:type="dxa"/>
        <w:tblInd w:w="711" w:type="dxa"/>
        <w:tblLook w:val="0000" w:firstRow="0" w:lastRow="0" w:firstColumn="0" w:lastColumn="0" w:noHBand="0" w:noVBand="0"/>
      </w:tblPr>
      <w:tblGrid>
        <w:gridCol w:w="1963"/>
        <w:gridCol w:w="1387"/>
        <w:gridCol w:w="1629"/>
        <w:gridCol w:w="1805"/>
        <w:gridCol w:w="1403"/>
        <w:gridCol w:w="1252"/>
      </w:tblGrid>
      <w:tr w:rsidR="00E86E03" w:rsidRPr="003C361B" w14:paraId="68A96EF4" w14:textId="77777777" w:rsidTr="00C20F90">
        <w:trPr>
          <w:trHeight w:val="459"/>
        </w:trPr>
        <w:tc>
          <w:tcPr>
            <w:tcW w:w="1963" w:type="dxa"/>
            <w:vMerge w:val="restart"/>
            <w:tcBorders>
              <w:top w:val="nil"/>
              <w:left w:val="nil"/>
              <w:right w:val="nil"/>
            </w:tcBorders>
            <w:shd w:val="clear" w:color="auto" w:fill="auto"/>
            <w:noWrap/>
            <w:vAlign w:val="bottom"/>
          </w:tcPr>
          <w:p w14:paraId="14AFF8D7" w14:textId="77777777" w:rsidR="00E86E03" w:rsidRPr="003C361B" w:rsidRDefault="00E86E03" w:rsidP="003C361B">
            <w:pPr>
              <w:rPr>
                <w:sz w:val="24"/>
                <w:szCs w:val="24"/>
              </w:rPr>
            </w:pPr>
          </w:p>
        </w:tc>
        <w:tc>
          <w:tcPr>
            <w:tcW w:w="1387" w:type="dxa"/>
            <w:tcBorders>
              <w:top w:val="nil"/>
              <w:left w:val="nil"/>
              <w:bottom w:val="nil"/>
              <w:right w:val="nil"/>
            </w:tcBorders>
            <w:shd w:val="clear" w:color="auto" w:fill="auto"/>
            <w:noWrap/>
          </w:tcPr>
          <w:p w14:paraId="3DEA0A1A" w14:textId="77777777" w:rsidR="00E86E03" w:rsidRPr="003C361B" w:rsidRDefault="00E86E03" w:rsidP="00C20F90">
            <w:pPr>
              <w:jc w:val="center"/>
              <w:rPr>
                <w:sz w:val="24"/>
                <w:szCs w:val="24"/>
              </w:rPr>
            </w:pPr>
            <w:r w:rsidRPr="003C361B">
              <w:rPr>
                <w:sz w:val="24"/>
                <w:szCs w:val="24"/>
              </w:rPr>
              <w:t>Col A</w:t>
            </w:r>
          </w:p>
        </w:tc>
        <w:tc>
          <w:tcPr>
            <w:tcW w:w="1629" w:type="dxa"/>
            <w:tcBorders>
              <w:top w:val="nil"/>
              <w:left w:val="nil"/>
              <w:bottom w:val="nil"/>
              <w:right w:val="nil"/>
            </w:tcBorders>
            <w:shd w:val="clear" w:color="auto" w:fill="auto"/>
            <w:noWrap/>
          </w:tcPr>
          <w:p w14:paraId="5692518C" w14:textId="77777777" w:rsidR="00E86E03" w:rsidRPr="003C361B" w:rsidRDefault="00E86E03" w:rsidP="00C20F90">
            <w:pPr>
              <w:jc w:val="center"/>
              <w:rPr>
                <w:sz w:val="24"/>
                <w:szCs w:val="24"/>
              </w:rPr>
            </w:pPr>
            <w:r w:rsidRPr="003C361B">
              <w:rPr>
                <w:sz w:val="24"/>
                <w:szCs w:val="24"/>
              </w:rPr>
              <w:t>Col B</w:t>
            </w:r>
          </w:p>
        </w:tc>
        <w:tc>
          <w:tcPr>
            <w:tcW w:w="1805" w:type="dxa"/>
            <w:tcBorders>
              <w:top w:val="nil"/>
              <w:left w:val="nil"/>
              <w:bottom w:val="nil"/>
              <w:right w:val="nil"/>
            </w:tcBorders>
            <w:shd w:val="clear" w:color="auto" w:fill="auto"/>
            <w:noWrap/>
          </w:tcPr>
          <w:p w14:paraId="464F5A5A" w14:textId="77777777" w:rsidR="00E86E03" w:rsidRPr="003C361B" w:rsidRDefault="00E86E03" w:rsidP="00C20F90">
            <w:pPr>
              <w:jc w:val="center"/>
              <w:rPr>
                <w:sz w:val="24"/>
                <w:szCs w:val="24"/>
              </w:rPr>
            </w:pPr>
            <w:r w:rsidRPr="003C361B">
              <w:rPr>
                <w:sz w:val="24"/>
                <w:szCs w:val="24"/>
              </w:rPr>
              <w:t>Col C</w:t>
            </w:r>
          </w:p>
        </w:tc>
        <w:tc>
          <w:tcPr>
            <w:tcW w:w="1403" w:type="dxa"/>
            <w:tcBorders>
              <w:top w:val="nil"/>
              <w:left w:val="nil"/>
              <w:bottom w:val="nil"/>
              <w:right w:val="nil"/>
            </w:tcBorders>
            <w:shd w:val="clear" w:color="auto" w:fill="auto"/>
            <w:noWrap/>
          </w:tcPr>
          <w:p w14:paraId="6D49F726" w14:textId="77777777" w:rsidR="00E86E03" w:rsidRPr="003C361B" w:rsidRDefault="00E86E03" w:rsidP="00C20F90">
            <w:pPr>
              <w:jc w:val="center"/>
              <w:rPr>
                <w:sz w:val="24"/>
                <w:szCs w:val="24"/>
              </w:rPr>
            </w:pPr>
            <w:r w:rsidRPr="003C361B">
              <w:rPr>
                <w:sz w:val="24"/>
                <w:szCs w:val="24"/>
              </w:rPr>
              <w:t>Col D</w:t>
            </w:r>
          </w:p>
        </w:tc>
        <w:tc>
          <w:tcPr>
            <w:tcW w:w="1252" w:type="dxa"/>
            <w:tcBorders>
              <w:top w:val="nil"/>
              <w:left w:val="nil"/>
              <w:bottom w:val="nil"/>
              <w:right w:val="nil"/>
            </w:tcBorders>
            <w:shd w:val="clear" w:color="auto" w:fill="auto"/>
            <w:noWrap/>
          </w:tcPr>
          <w:p w14:paraId="499B5F72" w14:textId="77777777" w:rsidR="00E86E03" w:rsidRPr="003C361B" w:rsidRDefault="00E86E03" w:rsidP="00C20F90">
            <w:pPr>
              <w:jc w:val="center"/>
              <w:rPr>
                <w:sz w:val="24"/>
                <w:szCs w:val="24"/>
              </w:rPr>
            </w:pPr>
            <w:r w:rsidRPr="003C361B">
              <w:rPr>
                <w:sz w:val="24"/>
                <w:szCs w:val="24"/>
              </w:rPr>
              <w:t>Col E</w:t>
            </w:r>
          </w:p>
        </w:tc>
      </w:tr>
      <w:tr w:rsidR="00E86E03" w:rsidRPr="003C361B" w14:paraId="5CE6E31F" w14:textId="77777777" w:rsidTr="00C20F90">
        <w:trPr>
          <w:trHeight w:val="276"/>
        </w:trPr>
        <w:tc>
          <w:tcPr>
            <w:tcW w:w="1963" w:type="dxa"/>
            <w:vMerge/>
            <w:tcBorders>
              <w:left w:val="nil"/>
              <w:bottom w:val="nil"/>
              <w:right w:val="nil"/>
            </w:tcBorders>
            <w:shd w:val="clear" w:color="auto" w:fill="auto"/>
            <w:noWrap/>
            <w:vAlign w:val="bottom"/>
          </w:tcPr>
          <w:p w14:paraId="47127EFA" w14:textId="77777777" w:rsidR="00E86E03" w:rsidRPr="003C361B" w:rsidRDefault="00E86E03" w:rsidP="00C20F90">
            <w:pPr>
              <w:jc w:val="center"/>
              <w:rPr>
                <w:sz w:val="24"/>
                <w:szCs w:val="24"/>
              </w:rPr>
            </w:pPr>
          </w:p>
        </w:tc>
        <w:tc>
          <w:tcPr>
            <w:tcW w:w="1387" w:type="dxa"/>
            <w:vMerge w:val="restart"/>
            <w:tcBorders>
              <w:top w:val="nil"/>
              <w:left w:val="nil"/>
              <w:right w:val="nil"/>
            </w:tcBorders>
            <w:shd w:val="clear" w:color="auto" w:fill="auto"/>
            <w:noWrap/>
            <w:vAlign w:val="bottom"/>
          </w:tcPr>
          <w:p w14:paraId="2B9E0BB9" w14:textId="77777777" w:rsidR="008D0638" w:rsidRPr="003C361B" w:rsidRDefault="00E86E03" w:rsidP="00C20F90">
            <w:pPr>
              <w:jc w:val="center"/>
              <w:rPr>
                <w:sz w:val="24"/>
                <w:szCs w:val="24"/>
              </w:rPr>
            </w:pPr>
            <w:r w:rsidRPr="003C361B">
              <w:rPr>
                <w:sz w:val="24"/>
                <w:szCs w:val="24"/>
              </w:rPr>
              <w:t>Gross</w:t>
            </w:r>
            <w:r w:rsidR="00F07662">
              <w:rPr>
                <w:sz w:val="24"/>
                <w:szCs w:val="24"/>
              </w:rPr>
              <w:t xml:space="preserve"> </w:t>
            </w:r>
            <w:r w:rsidRPr="003C361B">
              <w:rPr>
                <w:sz w:val="24"/>
                <w:szCs w:val="24"/>
              </w:rPr>
              <w:t>Receipts</w:t>
            </w:r>
          </w:p>
        </w:tc>
        <w:tc>
          <w:tcPr>
            <w:tcW w:w="1629" w:type="dxa"/>
            <w:vMerge w:val="restart"/>
            <w:tcBorders>
              <w:top w:val="nil"/>
              <w:left w:val="nil"/>
              <w:right w:val="nil"/>
            </w:tcBorders>
            <w:shd w:val="clear" w:color="auto" w:fill="auto"/>
            <w:noWrap/>
            <w:vAlign w:val="bottom"/>
          </w:tcPr>
          <w:p w14:paraId="693475F2" w14:textId="77777777" w:rsidR="008D0638" w:rsidRPr="003C361B" w:rsidRDefault="00E86E03" w:rsidP="00C20F90">
            <w:pPr>
              <w:jc w:val="center"/>
              <w:rPr>
                <w:sz w:val="24"/>
                <w:szCs w:val="24"/>
              </w:rPr>
            </w:pPr>
            <w:r w:rsidRPr="003C361B">
              <w:rPr>
                <w:sz w:val="24"/>
                <w:szCs w:val="24"/>
              </w:rPr>
              <w:t>Transportation</w:t>
            </w:r>
            <w:r w:rsidR="00F07662">
              <w:rPr>
                <w:sz w:val="24"/>
                <w:szCs w:val="24"/>
              </w:rPr>
              <w:t xml:space="preserve"> </w:t>
            </w:r>
            <w:r w:rsidRPr="003C361B">
              <w:rPr>
                <w:sz w:val="24"/>
                <w:szCs w:val="24"/>
              </w:rPr>
              <w:t>Receipts</w:t>
            </w:r>
          </w:p>
        </w:tc>
        <w:tc>
          <w:tcPr>
            <w:tcW w:w="1805" w:type="dxa"/>
            <w:vMerge w:val="restart"/>
            <w:tcBorders>
              <w:top w:val="nil"/>
              <w:left w:val="nil"/>
              <w:right w:val="nil"/>
            </w:tcBorders>
            <w:shd w:val="clear" w:color="auto" w:fill="auto"/>
            <w:noWrap/>
            <w:vAlign w:val="bottom"/>
          </w:tcPr>
          <w:p w14:paraId="1C9DB888" w14:textId="77777777" w:rsidR="008D0638" w:rsidRPr="003C361B" w:rsidRDefault="00E86E03" w:rsidP="00C20F90">
            <w:pPr>
              <w:jc w:val="center"/>
              <w:rPr>
                <w:sz w:val="24"/>
                <w:szCs w:val="24"/>
              </w:rPr>
            </w:pPr>
            <w:r w:rsidRPr="003C361B">
              <w:rPr>
                <w:sz w:val="24"/>
                <w:szCs w:val="24"/>
              </w:rPr>
              <w:t>Apportionment</w:t>
            </w:r>
            <w:r w:rsidR="00F07662">
              <w:rPr>
                <w:sz w:val="24"/>
                <w:szCs w:val="24"/>
              </w:rPr>
              <w:t xml:space="preserve"> </w:t>
            </w:r>
            <w:r w:rsidRPr="003C361B">
              <w:rPr>
                <w:sz w:val="24"/>
                <w:szCs w:val="24"/>
              </w:rPr>
              <w:t>Fraction</w:t>
            </w:r>
          </w:p>
        </w:tc>
        <w:tc>
          <w:tcPr>
            <w:tcW w:w="1403" w:type="dxa"/>
            <w:vMerge w:val="restart"/>
            <w:tcBorders>
              <w:top w:val="nil"/>
              <w:left w:val="nil"/>
              <w:right w:val="nil"/>
            </w:tcBorders>
            <w:shd w:val="clear" w:color="auto" w:fill="auto"/>
            <w:noWrap/>
            <w:vAlign w:val="bottom"/>
          </w:tcPr>
          <w:p w14:paraId="69BCF74B" w14:textId="77777777" w:rsidR="008D0638" w:rsidRPr="003C361B" w:rsidRDefault="00E86E03" w:rsidP="00C20F90">
            <w:pPr>
              <w:jc w:val="center"/>
              <w:rPr>
                <w:sz w:val="24"/>
                <w:szCs w:val="24"/>
              </w:rPr>
            </w:pPr>
            <w:r w:rsidRPr="003C361B">
              <w:rPr>
                <w:sz w:val="24"/>
                <w:szCs w:val="24"/>
              </w:rPr>
              <w:t>Weighting</w:t>
            </w:r>
          </w:p>
        </w:tc>
        <w:tc>
          <w:tcPr>
            <w:tcW w:w="1252" w:type="dxa"/>
            <w:vMerge w:val="restart"/>
            <w:tcBorders>
              <w:top w:val="nil"/>
              <w:left w:val="nil"/>
              <w:right w:val="nil"/>
            </w:tcBorders>
            <w:shd w:val="clear" w:color="auto" w:fill="auto"/>
            <w:noWrap/>
            <w:vAlign w:val="bottom"/>
          </w:tcPr>
          <w:p w14:paraId="1167F9CD" w14:textId="77777777" w:rsidR="008D0638" w:rsidRPr="003C361B" w:rsidRDefault="00E86E03" w:rsidP="00C20F90">
            <w:pPr>
              <w:jc w:val="center"/>
              <w:rPr>
                <w:sz w:val="24"/>
                <w:szCs w:val="24"/>
              </w:rPr>
            </w:pPr>
            <w:r w:rsidRPr="003C361B">
              <w:rPr>
                <w:sz w:val="24"/>
                <w:szCs w:val="24"/>
              </w:rPr>
              <w:t>IL Factor</w:t>
            </w:r>
            <w:r w:rsidR="00F07662">
              <w:rPr>
                <w:sz w:val="24"/>
                <w:szCs w:val="24"/>
              </w:rPr>
              <w:t xml:space="preserve"> </w:t>
            </w:r>
            <w:r w:rsidRPr="003C361B">
              <w:rPr>
                <w:sz w:val="24"/>
                <w:szCs w:val="24"/>
              </w:rPr>
              <w:t>C times D</w:t>
            </w:r>
          </w:p>
        </w:tc>
      </w:tr>
      <w:tr w:rsidR="008D0638" w:rsidRPr="003C361B" w14:paraId="1D9514FC" w14:textId="77777777" w:rsidTr="00C20F90">
        <w:trPr>
          <w:trHeight w:val="279"/>
        </w:trPr>
        <w:tc>
          <w:tcPr>
            <w:tcW w:w="1963" w:type="dxa"/>
            <w:tcBorders>
              <w:left w:val="nil"/>
              <w:bottom w:val="nil"/>
              <w:right w:val="nil"/>
            </w:tcBorders>
            <w:shd w:val="clear" w:color="auto" w:fill="auto"/>
            <w:noWrap/>
            <w:vAlign w:val="bottom"/>
          </w:tcPr>
          <w:p w14:paraId="20A3F833" w14:textId="77777777" w:rsidR="008D0638" w:rsidRPr="003C361B" w:rsidRDefault="008D0638" w:rsidP="00C20F90">
            <w:pPr>
              <w:jc w:val="center"/>
              <w:rPr>
                <w:sz w:val="24"/>
                <w:szCs w:val="24"/>
              </w:rPr>
            </w:pPr>
            <w:r>
              <w:rPr>
                <w:sz w:val="24"/>
                <w:szCs w:val="24"/>
              </w:rPr>
              <w:t>Example:</w:t>
            </w:r>
          </w:p>
        </w:tc>
        <w:tc>
          <w:tcPr>
            <w:tcW w:w="1387" w:type="dxa"/>
            <w:vMerge/>
            <w:tcBorders>
              <w:top w:val="nil"/>
              <w:left w:val="nil"/>
              <w:right w:val="nil"/>
            </w:tcBorders>
            <w:shd w:val="clear" w:color="auto" w:fill="auto"/>
            <w:noWrap/>
            <w:vAlign w:val="bottom"/>
          </w:tcPr>
          <w:p w14:paraId="4D75917F" w14:textId="77777777" w:rsidR="008D0638" w:rsidRPr="003C361B" w:rsidRDefault="008D0638" w:rsidP="00C20F90">
            <w:pPr>
              <w:jc w:val="center"/>
              <w:rPr>
                <w:sz w:val="24"/>
                <w:szCs w:val="24"/>
              </w:rPr>
            </w:pPr>
          </w:p>
        </w:tc>
        <w:tc>
          <w:tcPr>
            <w:tcW w:w="1629" w:type="dxa"/>
            <w:vMerge/>
            <w:tcBorders>
              <w:top w:val="nil"/>
              <w:left w:val="nil"/>
              <w:right w:val="nil"/>
            </w:tcBorders>
            <w:shd w:val="clear" w:color="auto" w:fill="auto"/>
            <w:noWrap/>
            <w:vAlign w:val="bottom"/>
          </w:tcPr>
          <w:p w14:paraId="325B8E3A" w14:textId="77777777" w:rsidR="008D0638" w:rsidRPr="003C361B" w:rsidRDefault="008D0638" w:rsidP="00C20F90">
            <w:pPr>
              <w:jc w:val="center"/>
              <w:rPr>
                <w:sz w:val="24"/>
                <w:szCs w:val="24"/>
              </w:rPr>
            </w:pPr>
          </w:p>
        </w:tc>
        <w:tc>
          <w:tcPr>
            <w:tcW w:w="1805" w:type="dxa"/>
            <w:vMerge/>
            <w:tcBorders>
              <w:top w:val="nil"/>
              <w:left w:val="nil"/>
              <w:right w:val="nil"/>
            </w:tcBorders>
            <w:shd w:val="clear" w:color="auto" w:fill="auto"/>
            <w:noWrap/>
            <w:vAlign w:val="bottom"/>
          </w:tcPr>
          <w:p w14:paraId="7D6C1FC8" w14:textId="77777777" w:rsidR="008D0638" w:rsidRPr="003C361B" w:rsidRDefault="008D0638" w:rsidP="00C20F90">
            <w:pPr>
              <w:jc w:val="center"/>
              <w:rPr>
                <w:sz w:val="24"/>
                <w:szCs w:val="24"/>
              </w:rPr>
            </w:pPr>
          </w:p>
        </w:tc>
        <w:tc>
          <w:tcPr>
            <w:tcW w:w="1403" w:type="dxa"/>
            <w:vMerge/>
            <w:tcBorders>
              <w:top w:val="nil"/>
              <w:left w:val="nil"/>
              <w:right w:val="nil"/>
            </w:tcBorders>
            <w:shd w:val="clear" w:color="auto" w:fill="auto"/>
            <w:noWrap/>
            <w:vAlign w:val="bottom"/>
          </w:tcPr>
          <w:p w14:paraId="380C3E42" w14:textId="77777777" w:rsidR="008D0638" w:rsidRDefault="008D0638" w:rsidP="00C20F90">
            <w:pPr>
              <w:jc w:val="center"/>
              <w:rPr>
                <w:sz w:val="24"/>
                <w:szCs w:val="24"/>
              </w:rPr>
            </w:pPr>
          </w:p>
        </w:tc>
        <w:tc>
          <w:tcPr>
            <w:tcW w:w="1252" w:type="dxa"/>
            <w:vMerge/>
            <w:tcBorders>
              <w:top w:val="nil"/>
              <w:left w:val="nil"/>
              <w:right w:val="nil"/>
            </w:tcBorders>
            <w:shd w:val="clear" w:color="auto" w:fill="auto"/>
            <w:noWrap/>
            <w:vAlign w:val="bottom"/>
          </w:tcPr>
          <w:p w14:paraId="48BD3488" w14:textId="77777777" w:rsidR="008D0638" w:rsidRPr="003C361B" w:rsidRDefault="008D0638" w:rsidP="00C20F90">
            <w:pPr>
              <w:jc w:val="center"/>
              <w:rPr>
                <w:sz w:val="24"/>
                <w:szCs w:val="24"/>
              </w:rPr>
            </w:pPr>
          </w:p>
        </w:tc>
      </w:tr>
      <w:tr w:rsidR="00F07662" w:rsidRPr="00F07662" w14:paraId="56ECA41C" w14:textId="77777777" w:rsidTr="00F07662">
        <w:trPr>
          <w:trHeight w:val="153"/>
        </w:trPr>
        <w:tc>
          <w:tcPr>
            <w:tcW w:w="1963" w:type="dxa"/>
            <w:tcBorders>
              <w:left w:val="nil"/>
              <w:bottom w:val="nil"/>
              <w:right w:val="nil"/>
            </w:tcBorders>
            <w:shd w:val="clear" w:color="auto" w:fill="auto"/>
            <w:noWrap/>
            <w:vAlign w:val="bottom"/>
          </w:tcPr>
          <w:p w14:paraId="7B52B746" w14:textId="77777777" w:rsidR="00F07662" w:rsidRPr="00F07662" w:rsidRDefault="00F07662" w:rsidP="003C361B">
            <w:pPr>
              <w:rPr>
                <w:sz w:val="16"/>
                <w:szCs w:val="16"/>
              </w:rPr>
            </w:pPr>
          </w:p>
        </w:tc>
        <w:tc>
          <w:tcPr>
            <w:tcW w:w="1387" w:type="dxa"/>
            <w:tcBorders>
              <w:top w:val="nil"/>
              <w:left w:val="nil"/>
              <w:right w:val="nil"/>
            </w:tcBorders>
            <w:shd w:val="clear" w:color="auto" w:fill="auto"/>
            <w:noWrap/>
          </w:tcPr>
          <w:p w14:paraId="2F4DED52" w14:textId="77777777" w:rsidR="00F07662" w:rsidRPr="00F07662" w:rsidRDefault="00F07662" w:rsidP="00E86E03">
            <w:pPr>
              <w:jc w:val="center"/>
              <w:rPr>
                <w:sz w:val="16"/>
                <w:szCs w:val="16"/>
              </w:rPr>
            </w:pPr>
          </w:p>
        </w:tc>
        <w:tc>
          <w:tcPr>
            <w:tcW w:w="1629" w:type="dxa"/>
            <w:tcBorders>
              <w:top w:val="nil"/>
              <w:left w:val="nil"/>
              <w:right w:val="nil"/>
            </w:tcBorders>
            <w:shd w:val="clear" w:color="auto" w:fill="auto"/>
            <w:noWrap/>
          </w:tcPr>
          <w:p w14:paraId="5B96240D" w14:textId="77777777" w:rsidR="00F07662" w:rsidRPr="00F07662" w:rsidRDefault="00F07662" w:rsidP="00E86E03">
            <w:pPr>
              <w:jc w:val="center"/>
              <w:rPr>
                <w:sz w:val="16"/>
                <w:szCs w:val="16"/>
              </w:rPr>
            </w:pPr>
          </w:p>
        </w:tc>
        <w:tc>
          <w:tcPr>
            <w:tcW w:w="1805" w:type="dxa"/>
            <w:tcBorders>
              <w:top w:val="nil"/>
              <w:left w:val="nil"/>
              <w:right w:val="nil"/>
            </w:tcBorders>
            <w:shd w:val="clear" w:color="auto" w:fill="auto"/>
            <w:noWrap/>
          </w:tcPr>
          <w:p w14:paraId="29F1E895" w14:textId="77777777" w:rsidR="00F07662" w:rsidRPr="00F07662" w:rsidRDefault="00F07662" w:rsidP="00E86E03">
            <w:pPr>
              <w:jc w:val="center"/>
              <w:rPr>
                <w:sz w:val="16"/>
                <w:szCs w:val="16"/>
              </w:rPr>
            </w:pPr>
          </w:p>
        </w:tc>
        <w:tc>
          <w:tcPr>
            <w:tcW w:w="1403" w:type="dxa"/>
            <w:tcBorders>
              <w:top w:val="nil"/>
              <w:left w:val="nil"/>
              <w:right w:val="nil"/>
            </w:tcBorders>
            <w:shd w:val="clear" w:color="auto" w:fill="auto"/>
            <w:noWrap/>
          </w:tcPr>
          <w:p w14:paraId="40745826" w14:textId="77777777" w:rsidR="00F07662" w:rsidRPr="00F07662" w:rsidRDefault="00F07662" w:rsidP="00E86E03">
            <w:pPr>
              <w:jc w:val="center"/>
              <w:rPr>
                <w:sz w:val="16"/>
                <w:szCs w:val="16"/>
              </w:rPr>
            </w:pPr>
          </w:p>
        </w:tc>
        <w:tc>
          <w:tcPr>
            <w:tcW w:w="1252" w:type="dxa"/>
            <w:tcBorders>
              <w:top w:val="nil"/>
              <w:left w:val="nil"/>
              <w:right w:val="nil"/>
            </w:tcBorders>
            <w:shd w:val="clear" w:color="auto" w:fill="auto"/>
            <w:noWrap/>
          </w:tcPr>
          <w:p w14:paraId="4A66703D" w14:textId="77777777" w:rsidR="00F07662" w:rsidRPr="00F07662" w:rsidRDefault="00F07662" w:rsidP="00E86E03">
            <w:pPr>
              <w:jc w:val="center"/>
              <w:rPr>
                <w:sz w:val="16"/>
                <w:szCs w:val="16"/>
              </w:rPr>
            </w:pPr>
          </w:p>
        </w:tc>
      </w:tr>
      <w:tr w:rsidR="003C361B" w:rsidRPr="003C361B" w14:paraId="39CDB51D" w14:textId="77777777" w:rsidTr="00F07662">
        <w:trPr>
          <w:trHeight w:val="423"/>
        </w:trPr>
        <w:tc>
          <w:tcPr>
            <w:tcW w:w="1963" w:type="dxa"/>
            <w:tcBorders>
              <w:top w:val="nil"/>
              <w:left w:val="nil"/>
              <w:bottom w:val="nil"/>
              <w:right w:val="nil"/>
            </w:tcBorders>
            <w:shd w:val="clear" w:color="auto" w:fill="auto"/>
            <w:noWrap/>
            <w:vAlign w:val="bottom"/>
          </w:tcPr>
          <w:p w14:paraId="4F6098BE" w14:textId="77777777" w:rsidR="008D0638" w:rsidRDefault="003C361B" w:rsidP="008D0638">
            <w:pPr>
              <w:ind w:left="-9" w:hanging="9"/>
              <w:rPr>
                <w:sz w:val="24"/>
                <w:szCs w:val="24"/>
              </w:rPr>
            </w:pPr>
            <w:r w:rsidRPr="003C361B">
              <w:rPr>
                <w:sz w:val="24"/>
                <w:szCs w:val="24"/>
              </w:rPr>
              <w:t>Transporting</w:t>
            </w:r>
          </w:p>
          <w:p w14:paraId="47D0914E" w14:textId="77777777" w:rsidR="003C361B" w:rsidRPr="003C361B" w:rsidRDefault="003C361B" w:rsidP="000F2FA1">
            <w:pPr>
              <w:ind w:left="-9" w:firstLine="198"/>
              <w:rPr>
                <w:sz w:val="24"/>
                <w:szCs w:val="24"/>
              </w:rPr>
            </w:pPr>
            <w:r w:rsidRPr="003C361B">
              <w:rPr>
                <w:sz w:val="24"/>
                <w:szCs w:val="24"/>
              </w:rPr>
              <w:lastRenderedPageBreak/>
              <w:t>ground</w:t>
            </w:r>
          </w:p>
        </w:tc>
        <w:tc>
          <w:tcPr>
            <w:tcW w:w="1387" w:type="dxa"/>
            <w:tcBorders>
              <w:top w:val="nil"/>
              <w:left w:val="nil"/>
              <w:bottom w:val="nil"/>
              <w:right w:val="nil"/>
            </w:tcBorders>
            <w:shd w:val="clear" w:color="auto" w:fill="auto"/>
            <w:noWrap/>
            <w:vAlign w:val="bottom"/>
          </w:tcPr>
          <w:p w14:paraId="276346D6" w14:textId="77777777" w:rsidR="003C361B" w:rsidRPr="003C361B" w:rsidRDefault="003C361B" w:rsidP="00F07662">
            <w:pPr>
              <w:ind w:left="-262" w:right="353"/>
              <w:jc w:val="right"/>
              <w:rPr>
                <w:sz w:val="24"/>
                <w:szCs w:val="24"/>
              </w:rPr>
            </w:pPr>
            <w:r w:rsidRPr="003C361B">
              <w:rPr>
                <w:sz w:val="24"/>
                <w:szCs w:val="24"/>
              </w:rPr>
              <w:lastRenderedPageBreak/>
              <w:t>$600</w:t>
            </w:r>
          </w:p>
        </w:tc>
        <w:tc>
          <w:tcPr>
            <w:tcW w:w="1629" w:type="dxa"/>
            <w:tcBorders>
              <w:top w:val="nil"/>
              <w:left w:val="nil"/>
              <w:bottom w:val="nil"/>
              <w:right w:val="nil"/>
            </w:tcBorders>
            <w:shd w:val="clear" w:color="auto" w:fill="auto"/>
            <w:noWrap/>
            <w:vAlign w:val="bottom"/>
          </w:tcPr>
          <w:p w14:paraId="26A14FFE" w14:textId="77777777" w:rsidR="003C361B" w:rsidRPr="003C361B" w:rsidRDefault="003C361B" w:rsidP="00F07662">
            <w:pPr>
              <w:ind w:left="-299" w:right="452"/>
              <w:jc w:val="right"/>
              <w:rPr>
                <w:sz w:val="24"/>
                <w:szCs w:val="24"/>
              </w:rPr>
            </w:pPr>
            <w:r w:rsidRPr="003C361B">
              <w:rPr>
                <w:sz w:val="24"/>
                <w:szCs w:val="24"/>
              </w:rPr>
              <w:t>$600</w:t>
            </w:r>
          </w:p>
        </w:tc>
        <w:tc>
          <w:tcPr>
            <w:tcW w:w="1805" w:type="dxa"/>
            <w:tcBorders>
              <w:top w:val="nil"/>
              <w:left w:val="nil"/>
              <w:bottom w:val="nil"/>
              <w:right w:val="nil"/>
            </w:tcBorders>
            <w:shd w:val="clear" w:color="auto" w:fill="auto"/>
            <w:noWrap/>
            <w:vAlign w:val="bottom"/>
          </w:tcPr>
          <w:p w14:paraId="15868B5B" w14:textId="77777777" w:rsidR="003C361B" w:rsidRPr="003C361B" w:rsidRDefault="003C361B" w:rsidP="00F07662">
            <w:pPr>
              <w:ind w:left="-128" w:right="457"/>
              <w:jc w:val="right"/>
              <w:rPr>
                <w:sz w:val="24"/>
                <w:szCs w:val="24"/>
              </w:rPr>
            </w:pPr>
            <w:r w:rsidRPr="003C361B">
              <w:rPr>
                <w:sz w:val="24"/>
                <w:szCs w:val="24"/>
              </w:rPr>
              <w:t>12.00%</w:t>
            </w:r>
          </w:p>
        </w:tc>
        <w:tc>
          <w:tcPr>
            <w:tcW w:w="1403" w:type="dxa"/>
            <w:tcBorders>
              <w:top w:val="nil"/>
              <w:left w:val="nil"/>
              <w:bottom w:val="nil"/>
              <w:right w:val="nil"/>
            </w:tcBorders>
            <w:shd w:val="clear" w:color="auto" w:fill="auto"/>
            <w:noWrap/>
            <w:vAlign w:val="bottom"/>
          </w:tcPr>
          <w:p w14:paraId="659CF1DB" w14:textId="77777777" w:rsidR="003C361B" w:rsidRPr="003C361B" w:rsidRDefault="003C361B" w:rsidP="00F07662">
            <w:pPr>
              <w:ind w:left="-133"/>
              <w:jc w:val="right"/>
              <w:rPr>
                <w:sz w:val="24"/>
                <w:szCs w:val="24"/>
              </w:rPr>
            </w:pPr>
            <w:r w:rsidRPr="003C361B">
              <w:rPr>
                <w:sz w:val="24"/>
                <w:szCs w:val="24"/>
              </w:rPr>
              <w:t>(600/1600)</w:t>
            </w:r>
          </w:p>
        </w:tc>
        <w:tc>
          <w:tcPr>
            <w:tcW w:w="1252" w:type="dxa"/>
            <w:tcBorders>
              <w:top w:val="nil"/>
              <w:left w:val="nil"/>
              <w:bottom w:val="nil"/>
              <w:right w:val="nil"/>
            </w:tcBorders>
            <w:shd w:val="clear" w:color="auto" w:fill="auto"/>
            <w:noWrap/>
            <w:vAlign w:val="bottom"/>
          </w:tcPr>
          <w:p w14:paraId="50F7498E" w14:textId="77777777" w:rsidR="003C361B" w:rsidRPr="003C361B" w:rsidRDefault="003C361B" w:rsidP="00F07662">
            <w:pPr>
              <w:ind w:left="-366" w:right="142"/>
              <w:jc w:val="right"/>
              <w:rPr>
                <w:sz w:val="24"/>
                <w:szCs w:val="24"/>
              </w:rPr>
            </w:pPr>
            <w:r w:rsidRPr="003C361B">
              <w:rPr>
                <w:sz w:val="24"/>
                <w:szCs w:val="24"/>
              </w:rPr>
              <w:t>4.50%</w:t>
            </w:r>
          </w:p>
        </w:tc>
      </w:tr>
      <w:tr w:rsidR="003C361B" w:rsidRPr="003C361B" w14:paraId="1FF1462B" w14:textId="77777777" w:rsidTr="006C2FF9">
        <w:trPr>
          <w:trHeight w:val="255"/>
        </w:trPr>
        <w:tc>
          <w:tcPr>
            <w:tcW w:w="1963" w:type="dxa"/>
            <w:tcBorders>
              <w:top w:val="nil"/>
              <w:left w:val="nil"/>
              <w:bottom w:val="nil"/>
              <w:right w:val="nil"/>
            </w:tcBorders>
            <w:shd w:val="clear" w:color="auto" w:fill="auto"/>
            <w:noWrap/>
            <w:vAlign w:val="bottom"/>
          </w:tcPr>
          <w:p w14:paraId="23A9DBEC" w14:textId="77777777" w:rsidR="003C361B" w:rsidRPr="003C361B" w:rsidRDefault="003C361B" w:rsidP="003C361B">
            <w:pPr>
              <w:rPr>
                <w:sz w:val="24"/>
                <w:szCs w:val="24"/>
              </w:rPr>
            </w:pPr>
            <w:r w:rsidRPr="003C361B">
              <w:rPr>
                <w:sz w:val="24"/>
                <w:szCs w:val="24"/>
              </w:rPr>
              <w:t>Transporting air</w:t>
            </w:r>
          </w:p>
        </w:tc>
        <w:tc>
          <w:tcPr>
            <w:tcW w:w="1387" w:type="dxa"/>
            <w:tcBorders>
              <w:top w:val="nil"/>
              <w:left w:val="nil"/>
              <w:right w:val="nil"/>
            </w:tcBorders>
            <w:shd w:val="clear" w:color="auto" w:fill="auto"/>
            <w:noWrap/>
            <w:vAlign w:val="bottom"/>
          </w:tcPr>
          <w:p w14:paraId="4666C407" w14:textId="77777777" w:rsidR="003C361B" w:rsidRPr="003C361B" w:rsidRDefault="003C361B" w:rsidP="00F07662">
            <w:pPr>
              <w:ind w:left="-262" w:right="353"/>
              <w:jc w:val="right"/>
              <w:rPr>
                <w:sz w:val="24"/>
                <w:szCs w:val="24"/>
              </w:rPr>
            </w:pPr>
            <w:r w:rsidRPr="003C361B">
              <w:rPr>
                <w:sz w:val="24"/>
                <w:szCs w:val="24"/>
              </w:rPr>
              <w:t>$1000</w:t>
            </w:r>
          </w:p>
        </w:tc>
        <w:tc>
          <w:tcPr>
            <w:tcW w:w="1629" w:type="dxa"/>
            <w:tcBorders>
              <w:top w:val="nil"/>
              <w:left w:val="nil"/>
              <w:right w:val="nil"/>
            </w:tcBorders>
            <w:shd w:val="clear" w:color="auto" w:fill="auto"/>
            <w:noWrap/>
            <w:vAlign w:val="bottom"/>
          </w:tcPr>
          <w:p w14:paraId="6F7B0B78" w14:textId="77777777" w:rsidR="003C361B" w:rsidRPr="003C361B" w:rsidRDefault="003C361B" w:rsidP="00F07662">
            <w:pPr>
              <w:ind w:left="-299" w:right="452"/>
              <w:jc w:val="right"/>
              <w:rPr>
                <w:sz w:val="24"/>
                <w:szCs w:val="24"/>
              </w:rPr>
            </w:pPr>
            <w:r w:rsidRPr="003C361B">
              <w:rPr>
                <w:sz w:val="24"/>
                <w:szCs w:val="24"/>
              </w:rPr>
              <w:t>$1000</w:t>
            </w:r>
          </w:p>
        </w:tc>
        <w:tc>
          <w:tcPr>
            <w:tcW w:w="1805" w:type="dxa"/>
            <w:tcBorders>
              <w:top w:val="nil"/>
              <w:left w:val="nil"/>
              <w:right w:val="nil"/>
            </w:tcBorders>
            <w:shd w:val="clear" w:color="auto" w:fill="auto"/>
            <w:noWrap/>
            <w:vAlign w:val="bottom"/>
          </w:tcPr>
          <w:p w14:paraId="5E73ED02" w14:textId="77777777" w:rsidR="003C361B" w:rsidRPr="003C361B" w:rsidRDefault="003C361B" w:rsidP="00F07662">
            <w:pPr>
              <w:ind w:left="-128" w:right="457"/>
              <w:jc w:val="right"/>
              <w:rPr>
                <w:sz w:val="24"/>
                <w:szCs w:val="24"/>
              </w:rPr>
            </w:pPr>
            <w:r w:rsidRPr="003C361B">
              <w:rPr>
                <w:sz w:val="24"/>
                <w:szCs w:val="24"/>
              </w:rPr>
              <w:t>22.00%</w:t>
            </w:r>
          </w:p>
        </w:tc>
        <w:tc>
          <w:tcPr>
            <w:tcW w:w="1403" w:type="dxa"/>
            <w:tcBorders>
              <w:top w:val="nil"/>
              <w:left w:val="nil"/>
              <w:right w:val="nil"/>
            </w:tcBorders>
            <w:shd w:val="clear" w:color="auto" w:fill="auto"/>
            <w:noWrap/>
            <w:vAlign w:val="bottom"/>
          </w:tcPr>
          <w:p w14:paraId="20584DA8" w14:textId="77777777" w:rsidR="003C361B" w:rsidRPr="003C361B" w:rsidRDefault="003C361B" w:rsidP="00F07662">
            <w:pPr>
              <w:ind w:left="-133"/>
              <w:jc w:val="right"/>
              <w:rPr>
                <w:sz w:val="24"/>
                <w:szCs w:val="24"/>
              </w:rPr>
            </w:pPr>
            <w:r w:rsidRPr="003C361B">
              <w:rPr>
                <w:sz w:val="24"/>
                <w:szCs w:val="24"/>
              </w:rPr>
              <w:t>(1000/1600)</w:t>
            </w:r>
          </w:p>
        </w:tc>
        <w:tc>
          <w:tcPr>
            <w:tcW w:w="1252" w:type="dxa"/>
            <w:tcBorders>
              <w:top w:val="nil"/>
              <w:left w:val="nil"/>
              <w:right w:val="nil"/>
            </w:tcBorders>
            <w:shd w:val="clear" w:color="auto" w:fill="auto"/>
            <w:noWrap/>
            <w:vAlign w:val="bottom"/>
          </w:tcPr>
          <w:p w14:paraId="76A7D708" w14:textId="77777777" w:rsidR="003C361B" w:rsidRPr="003C361B" w:rsidRDefault="003C361B" w:rsidP="00F07662">
            <w:pPr>
              <w:ind w:left="-366" w:right="142"/>
              <w:jc w:val="right"/>
              <w:rPr>
                <w:sz w:val="24"/>
                <w:szCs w:val="24"/>
              </w:rPr>
            </w:pPr>
            <w:r w:rsidRPr="003C361B">
              <w:rPr>
                <w:sz w:val="24"/>
                <w:szCs w:val="24"/>
              </w:rPr>
              <w:t>13.75%</w:t>
            </w:r>
          </w:p>
        </w:tc>
      </w:tr>
      <w:tr w:rsidR="003C361B" w:rsidRPr="003C361B" w14:paraId="60C0D699" w14:textId="77777777" w:rsidTr="006C2FF9">
        <w:trPr>
          <w:trHeight w:val="255"/>
        </w:trPr>
        <w:tc>
          <w:tcPr>
            <w:tcW w:w="1963" w:type="dxa"/>
            <w:tcBorders>
              <w:top w:val="nil"/>
              <w:left w:val="nil"/>
              <w:bottom w:val="nil"/>
              <w:right w:val="nil"/>
            </w:tcBorders>
            <w:shd w:val="clear" w:color="auto" w:fill="auto"/>
            <w:noWrap/>
            <w:vAlign w:val="bottom"/>
          </w:tcPr>
          <w:p w14:paraId="061DA7A2" w14:textId="77777777" w:rsidR="000F48DA" w:rsidRDefault="003C361B" w:rsidP="008D0638">
            <w:pPr>
              <w:rPr>
                <w:sz w:val="24"/>
                <w:szCs w:val="24"/>
              </w:rPr>
            </w:pPr>
            <w:proofErr w:type="spellStart"/>
            <w:r w:rsidRPr="003C361B">
              <w:rPr>
                <w:sz w:val="24"/>
                <w:szCs w:val="24"/>
              </w:rPr>
              <w:t>Nontransportation</w:t>
            </w:r>
            <w:proofErr w:type="spellEnd"/>
          </w:p>
          <w:p w14:paraId="3AB49452" w14:textId="77777777" w:rsidR="003C361B" w:rsidRPr="003C361B" w:rsidRDefault="003C361B" w:rsidP="000F2FA1">
            <w:pPr>
              <w:ind w:firstLine="171"/>
              <w:rPr>
                <w:sz w:val="24"/>
                <w:szCs w:val="24"/>
              </w:rPr>
            </w:pPr>
            <w:r w:rsidRPr="003C361B">
              <w:rPr>
                <w:sz w:val="24"/>
                <w:szCs w:val="24"/>
              </w:rPr>
              <w:t>receipts</w:t>
            </w:r>
          </w:p>
        </w:tc>
        <w:tc>
          <w:tcPr>
            <w:tcW w:w="1387" w:type="dxa"/>
            <w:tcBorders>
              <w:top w:val="nil"/>
              <w:left w:val="nil"/>
              <w:right w:val="nil"/>
            </w:tcBorders>
            <w:shd w:val="clear" w:color="auto" w:fill="auto"/>
            <w:noWrap/>
            <w:vAlign w:val="bottom"/>
          </w:tcPr>
          <w:p w14:paraId="3CAAD68C" w14:textId="77777777" w:rsidR="003C361B" w:rsidRPr="003C361B" w:rsidRDefault="003C361B" w:rsidP="00F07662">
            <w:pPr>
              <w:ind w:left="-262" w:right="353"/>
              <w:jc w:val="right"/>
              <w:rPr>
                <w:sz w:val="24"/>
                <w:szCs w:val="24"/>
              </w:rPr>
            </w:pPr>
            <w:r w:rsidRPr="003C361B">
              <w:rPr>
                <w:sz w:val="24"/>
                <w:szCs w:val="24"/>
              </w:rPr>
              <w:t>$100</w:t>
            </w:r>
          </w:p>
        </w:tc>
        <w:tc>
          <w:tcPr>
            <w:tcW w:w="1629" w:type="dxa"/>
            <w:tcBorders>
              <w:top w:val="nil"/>
              <w:left w:val="nil"/>
              <w:right w:val="nil"/>
            </w:tcBorders>
            <w:shd w:val="clear" w:color="auto" w:fill="auto"/>
            <w:noWrap/>
            <w:vAlign w:val="bottom"/>
          </w:tcPr>
          <w:p w14:paraId="00F57AA7" w14:textId="77777777" w:rsidR="003C361B" w:rsidRPr="003C361B" w:rsidRDefault="003C361B" w:rsidP="00F07662">
            <w:pPr>
              <w:ind w:left="-299" w:right="452"/>
              <w:jc w:val="right"/>
              <w:rPr>
                <w:sz w:val="24"/>
                <w:szCs w:val="24"/>
              </w:rPr>
            </w:pPr>
            <w:r w:rsidRPr="003C361B">
              <w:rPr>
                <w:sz w:val="24"/>
                <w:szCs w:val="24"/>
              </w:rPr>
              <w:t>$0</w:t>
            </w:r>
          </w:p>
        </w:tc>
        <w:tc>
          <w:tcPr>
            <w:tcW w:w="1805" w:type="dxa"/>
            <w:tcBorders>
              <w:top w:val="nil"/>
              <w:left w:val="nil"/>
              <w:right w:val="nil"/>
            </w:tcBorders>
            <w:shd w:val="clear" w:color="auto" w:fill="auto"/>
            <w:noWrap/>
            <w:vAlign w:val="bottom"/>
          </w:tcPr>
          <w:p w14:paraId="646EF836" w14:textId="77777777" w:rsidR="003C361B" w:rsidRPr="003C361B" w:rsidRDefault="003C361B" w:rsidP="00F07662">
            <w:pPr>
              <w:ind w:left="-128" w:right="457"/>
              <w:jc w:val="right"/>
              <w:rPr>
                <w:sz w:val="24"/>
                <w:szCs w:val="24"/>
              </w:rPr>
            </w:pPr>
            <w:r w:rsidRPr="003C361B">
              <w:rPr>
                <w:sz w:val="24"/>
                <w:szCs w:val="24"/>
              </w:rPr>
              <w:t>0.00%</w:t>
            </w:r>
          </w:p>
        </w:tc>
        <w:tc>
          <w:tcPr>
            <w:tcW w:w="1403" w:type="dxa"/>
            <w:tcBorders>
              <w:top w:val="nil"/>
              <w:left w:val="nil"/>
              <w:right w:val="nil"/>
            </w:tcBorders>
            <w:shd w:val="clear" w:color="auto" w:fill="auto"/>
            <w:noWrap/>
            <w:vAlign w:val="bottom"/>
          </w:tcPr>
          <w:p w14:paraId="10351B85" w14:textId="77777777" w:rsidR="003C361B" w:rsidRPr="003C361B" w:rsidRDefault="003C361B" w:rsidP="00F07662">
            <w:pPr>
              <w:ind w:left="-133"/>
              <w:jc w:val="right"/>
              <w:rPr>
                <w:sz w:val="24"/>
                <w:szCs w:val="24"/>
              </w:rPr>
            </w:pPr>
            <w:r w:rsidRPr="003C361B">
              <w:rPr>
                <w:sz w:val="24"/>
                <w:szCs w:val="24"/>
              </w:rPr>
              <w:t>0</w:t>
            </w:r>
          </w:p>
        </w:tc>
        <w:tc>
          <w:tcPr>
            <w:tcW w:w="1252" w:type="dxa"/>
            <w:tcBorders>
              <w:top w:val="nil"/>
              <w:left w:val="nil"/>
              <w:right w:val="nil"/>
            </w:tcBorders>
            <w:shd w:val="clear" w:color="auto" w:fill="auto"/>
            <w:noWrap/>
            <w:vAlign w:val="bottom"/>
          </w:tcPr>
          <w:p w14:paraId="606D6B78" w14:textId="77777777" w:rsidR="003C361B" w:rsidRPr="003C361B" w:rsidRDefault="003C361B" w:rsidP="00F07662">
            <w:pPr>
              <w:ind w:left="-366" w:right="142"/>
              <w:jc w:val="right"/>
              <w:rPr>
                <w:sz w:val="24"/>
                <w:szCs w:val="24"/>
              </w:rPr>
            </w:pPr>
            <w:r w:rsidRPr="003C361B">
              <w:rPr>
                <w:sz w:val="24"/>
                <w:szCs w:val="24"/>
              </w:rPr>
              <w:t>0.00%</w:t>
            </w:r>
          </w:p>
        </w:tc>
      </w:tr>
      <w:tr w:rsidR="003C361B" w:rsidRPr="003C361B" w14:paraId="73D94072" w14:textId="77777777" w:rsidTr="006C2FF9">
        <w:trPr>
          <w:trHeight w:val="377"/>
        </w:trPr>
        <w:tc>
          <w:tcPr>
            <w:tcW w:w="1963" w:type="dxa"/>
            <w:tcBorders>
              <w:top w:val="nil"/>
              <w:left w:val="nil"/>
              <w:bottom w:val="nil"/>
              <w:right w:val="nil"/>
            </w:tcBorders>
            <w:shd w:val="clear" w:color="auto" w:fill="auto"/>
            <w:noWrap/>
            <w:vAlign w:val="bottom"/>
          </w:tcPr>
          <w:p w14:paraId="60F59D06" w14:textId="77777777" w:rsidR="003C361B" w:rsidRPr="003C361B" w:rsidRDefault="003C361B" w:rsidP="00F07662">
            <w:pPr>
              <w:ind w:firstLine="171"/>
              <w:jc w:val="center"/>
              <w:rPr>
                <w:sz w:val="24"/>
                <w:szCs w:val="24"/>
              </w:rPr>
            </w:pPr>
            <w:r w:rsidRPr="003C361B">
              <w:rPr>
                <w:sz w:val="24"/>
                <w:szCs w:val="24"/>
              </w:rPr>
              <w:t>Sub</w:t>
            </w:r>
            <w:r w:rsidR="008D0638">
              <w:rPr>
                <w:sz w:val="24"/>
                <w:szCs w:val="24"/>
              </w:rPr>
              <w:t>t</w:t>
            </w:r>
            <w:r w:rsidRPr="003C361B">
              <w:rPr>
                <w:sz w:val="24"/>
                <w:szCs w:val="24"/>
              </w:rPr>
              <w:t>otals</w:t>
            </w:r>
          </w:p>
        </w:tc>
        <w:tc>
          <w:tcPr>
            <w:tcW w:w="1387" w:type="dxa"/>
            <w:tcBorders>
              <w:left w:val="nil"/>
              <w:bottom w:val="nil"/>
              <w:right w:val="nil"/>
            </w:tcBorders>
            <w:shd w:val="clear" w:color="auto" w:fill="auto"/>
            <w:noWrap/>
            <w:vAlign w:val="bottom"/>
          </w:tcPr>
          <w:p w14:paraId="4995C92B" w14:textId="77777777" w:rsidR="003C361B" w:rsidRPr="003C361B" w:rsidRDefault="003C361B" w:rsidP="00F07662">
            <w:pPr>
              <w:ind w:left="-262" w:right="353"/>
              <w:jc w:val="right"/>
              <w:rPr>
                <w:sz w:val="24"/>
                <w:szCs w:val="24"/>
              </w:rPr>
            </w:pPr>
            <w:r w:rsidRPr="003C361B">
              <w:rPr>
                <w:sz w:val="24"/>
                <w:szCs w:val="24"/>
              </w:rPr>
              <w:t>$1700</w:t>
            </w:r>
          </w:p>
        </w:tc>
        <w:tc>
          <w:tcPr>
            <w:tcW w:w="1629" w:type="dxa"/>
            <w:tcBorders>
              <w:left w:val="nil"/>
              <w:bottom w:val="nil"/>
              <w:right w:val="nil"/>
            </w:tcBorders>
            <w:shd w:val="clear" w:color="auto" w:fill="auto"/>
            <w:noWrap/>
            <w:vAlign w:val="bottom"/>
          </w:tcPr>
          <w:p w14:paraId="1253563C" w14:textId="77777777" w:rsidR="003C361B" w:rsidRPr="003C361B" w:rsidRDefault="003C361B" w:rsidP="00F07662">
            <w:pPr>
              <w:ind w:left="-299" w:right="452"/>
              <w:jc w:val="right"/>
              <w:rPr>
                <w:sz w:val="24"/>
                <w:szCs w:val="24"/>
              </w:rPr>
            </w:pPr>
            <w:r w:rsidRPr="003C361B">
              <w:rPr>
                <w:sz w:val="24"/>
                <w:szCs w:val="24"/>
              </w:rPr>
              <w:t>$1600</w:t>
            </w:r>
          </w:p>
        </w:tc>
        <w:tc>
          <w:tcPr>
            <w:tcW w:w="1805" w:type="dxa"/>
            <w:tcBorders>
              <w:left w:val="nil"/>
              <w:bottom w:val="nil"/>
              <w:right w:val="nil"/>
            </w:tcBorders>
            <w:shd w:val="clear" w:color="auto" w:fill="auto"/>
            <w:noWrap/>
            <w:vAlign w:val="bottom"/>
          </w:tcPr>
          <w:p w14:paraId="221FE695" w14:textId="77777777" w:rsidR="003C361B" w:rsidRPr="003C361B" w:rsidRDefault="003C361B" w:rsidP="00F07662">
            <w:pPr>
              <w:ind w:left="-128" w:right="457"/>
              <w:jc w:val="right"/>
              <w:rPr>
                <w:sz w:val="24"/>
                <w:szCs w:val="24"/>
              </w:rPr>
            </w:pPr>
            <w:r w:rsidRPr="003C361B">
              <w:rPr>
                <w:sz w:val="24"/>
                <w:szCs w:val="24"/>
              </w:rPr>
              <w:t>~~</w:t>
            </w:r>
          </w:p>
        </w:tc>
        <w:tc>
          <w:tcPr>
            <w:tcW w:w="1403" w:type="dxa"/>
            <w:tcBorders>
              <w:left w:val="nil"/>
              <w:bottom w:val="nil"/>
              <w:right w:val="nil"/>
            </w:tcBorders>
            <w:shd w:val="clear" w:color="auto" w:fill="auto"/>
            <w:noWrap/>
            <w:vAlign w:val="bottom"/>
          </w:tcPr>
          <w:p w14:paraId="3CDDB11B" w14:textId="77777777" w:rsidR="003C361B" w:rsidRPr="003C361B" w:rsidRDefault="003C361B" w:rsidP="00F07662">
            <w:pPr>
              <w:ind w:left="-133"/>
              <w:jc w:val="right"/>
              <w:rPr>
                <w:sz w:val="24"/>
                <w:szCs w:val="24"/>
              </w:rPr>
            </w:pPr>
            <w:r w:rsidRPr="003C361B">
              <w:rPr>
                <w:sz w:val="24"/>
                <w:szCs w:val="24"/>
              </w:rPr>
              <w:t>~~</w:t>
            </w:r>
          </w:p>
        </w:tc>
        <w:tc>
          <w:tcPr>
            <w:tcW w:w="1252" w:type="dxa"/>
            <w:tcBorders>
              <w:left w:val="nil"/>
              <w:bottom w:val="nil"/>
              <w:right w:val="nil"/>
            </w:tcBorders>
            <w:shd w:val="clear" w:color="auto" w:fill="auto"/>
            <w:noWrap/>
            <w:vAlign w:val="bottom"/>
          </w:tcPr>
          <w:p w14:paraId="1FE01D85" w14:textId="77777777" w:rsidR="003C361B" w:rsidRPr="003C361B" w:rsidRDefault="003C361B" w:rsidP="00F07662">
            <w:pPr>
              <w:ind w:left="-366" w:right="142"/>
              <w:jc w:val="right"/>
              <w:rPr>
                <w:sz w:val="24"/>
                <w:szCs w:val="24"/>
              </w:rPr>
            </w:pPr>
            <w:r w:rsidRPr="003C361B">
              <w:rPr>
                <w:sz w:val="24"/>
                <w:szCs w:val="24"/>
              </w:rPr>
              <w:t>18.25%</w:t>
            </w:r>
          </w:p>
        </w:tc>
      </w:tr>
    </w:tbl>
    <w:p w14:paraId="708A3A0A" w14:textId="77777777" w:rsidR="003C361B" w:rsidRPr="003C361B" w:rsidRDefault="003C361B" w:rsidP="003C361B">
      <w:pPr>
        <w:rPr>
          <w:sz w:val="24"/>
          <w:szCs w:val="24"/>
        </w:rPr>
      </w:pPr>
    </w:p>
    <w:p w14:paraId="01E18FBE" w14:textId="77777777" w:rsidR="000174EB" w:rsidRPr="003C361B" w:rsidRDefault="003C361B" w:rsidP="003C361B">
      <w:pPr>
        <w:ind w:firstLine="720"/>
        <w:rPr>
          <w:sz w:val="24"/>
          <w:szCs w:val="24"/>
        </w:rPr>
      </w:pPr>
      <w:r w:rsidRPr="003C361B">
        <w:rPr>
          <w:sz w:val="24"/>
          <w:szCs w:val="24"/>
        </w:rPr>
        <w:t>(Source:  Added at 3</w:t>
      </w:r>
      <w:r w:rsidR="00993D60">
        <w:rPr>
          <w:sz w:val="24"/>
          <w:szCs w:val="24"/>
        </w:rPr>
        <w:t>9</w:t>
      </w:r>
      <w:r w:rsidRPr="003C361B">
        <w:rPr>
          <w:sz w:val="24"/>
          <w:szCs w:val="24"/>
        </w:rPr>
        <w:t xml:space="preserve"> Ill. Reg. </w:t>
      </w:r>
      <w:r w:rsidR="00B646E6">
        <w:rPr>
          <w:sz w:val="24"/>
          <w:szCs w:val="24"/>
        </w:rPr>
        <w:t>15594</w:t>
      </w:r>
      <w:r w:rsidRPr="003C361B">
        <w:rPr>
          <w:sz w:val="24"/>
          <w:szCs w:val="24"/>
        </w:rPr>
        <w:t xml:space="preserve">, effective </w:t>
      </w:r>
      <w:r w:rsidR="00B646E6">
        <w:rPr>
          <w:sz w:val="24"/>
          <w:szCs w:val="24"/>
        </w:rPr>
        <w:t>November 18, 2015</w:t>
      </w:r>
      <w:r w:rsidRPr="003C361B">
        <w:rPr>
          <w:sz w:val="24"/>
          <w:szCs w:val="24"/>
        </w:rPr>
        <w:t>)</w:t>
      </w:r>
    </w:p>
    <w:sectPr w:rsidR="000174EB" w:rsidRPr="003C361B" w:rsidSect="003C1666">
      <w:headerReference w:type="default" r:id="rId6"/>
      <w:footerReference w:type="even" r:id="rId7"/>
      <w:footerReference w:type="first" r:id="rId8"/>
      <w:footnotePr>
        <w:numRestart w:val="eachSect"/>
      </w:footnotePr>
      <w:pgSz w:w="12240" w:h="15840" w:code="1"/>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A28C" w14:textId="77777777" w:rsidR="00DF467D" w:rsidRDefault="00DF467D">
      <w:r>
        <w:separator/>
      </w:r>
    </w:p>
  </w:endnote>
  <w:endnote w:type="continuationSeparator" w:id="0">
    <w:p w14:paraId="06B80A4C" w14:textId="77777777" w:rsidR="00DF467D" w:rsidRDefault="00DF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E926" w14:textId="77777777" w:rsidR="00840EDA" w:rsidRDefault="00E86E03" w:rsidP="00110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D20748" w14:textId="77777777" w:rsidR="00840EDA" w:rsidRDefault="00FE5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3BC6" w14:textId="77777777" w:rsidR="00840EDA" w:rsidRDefault="00FE5A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141C" w14:textId="77777777" w:rsidR="00DF467D" w:rsidRDefault="00DF467D">
      <w:r>
        <w:separator/>
      </w:r>
    </w:p>
  </w:footnote>
  <w:footnote w:type="continuationSeparator" w:id="0">
    <w:p w14:paraId="66D3FFFE" w14:textId="77777777" w:rsidR="00DF467D" w:rsidRDefault="00DF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327B" w14:textId="77777777" w:rsidR="003C1666" w:rsidRPr="003651E6" w:rsidRDefault="00E86E03" w:rsidP="003C1666">
    <w:pPr>
      <w:rPr>
        <w:snapToGrid w:val="0"/>
        <w:sz w:val="24"/>
        <w:szCs w:val="24"/>
      </w:rPr>
    </w:pPr>
    <w:r w:rsidRPr="003651E6">
      <w:rPr>
        <w:snapToGrid w:val="0"/>
        <w:sz w:val="24"/>
        <w:szCs w:val="24"/>
        <w:u w:val="single"/>
      </w:rPr>
      <w:tab/>
    </w:r>
    <w:r w:rsidRPr="003651E6">
      <w:rPr>
        <w:snapToGrid w:val="0"/>
        <w:sz w:val="24"/>
        <w:szCs w:val="24"/>
        <w:u w:val="single"/>
      </w:rPr>
      <w:tab/>
    </w:r>
    <w:r w:rsidRPr="003651E6">
      <w:rPr>
        <w:snapToGrid w:val="0"/>
        <w:sz w:val="24"/>
        <w:szCs w:val="24"/>
        <w:u w:val="single"/>
      </w:rPr>
      <w:tab/>
    </w:r>
    <w:r w:rsidRPr="003651E6">
      <w:rPr>
        <w:snapToGrid w:val="0"/>
        <w:sz w:val="24"/>
        <w:szCs w:val="24"/>
        <w:u w:val="single"/>
      </w:rPr>
      <w:tab/>
    </w:r>
    <w:r w:rsidRPr="003651E6">
      <w:rPr>
        <w:snapToGrid w:val="0"/>
        <w:sz w:val="24"/>
        <w:szCs w:val="24"/>
        <w:u w:val="single"/>
      </w:rPr>
      <w:tab/>
      <w:t>ILLINOIS REGISTER</w:t>
    </w:r>
    <w:r w:rsidRPr="003651E6">
      <w:rPr>
        <w:snapToGrid w:val="0"/>
        <w:sz w:val="24"/>
        <w:szCs w:val="24"/>
        <w:u w:val="single"/>
      </w:rPr>
      <w:tab/>
    </w:r>
    <w:r w:rsidRPr="003651E6">
      <w:rPr>
        <w:snapToGrid w:val="0"/>
        <w:sz w:val="24"/>
        <w:szCs w:val="24"/>
        <w:u w:val="single"/>
      </w:rPr>
      <w:tab/>
    </w:r>
    <w:r w:rsidRPr="003651E6">
      <w:rPr>
        <w:snapToGrid w:val="0"/>
        <w:sz w:val="24"/>
        <w:szCs w:val="24"/>
        <w:u w:val="single"/>
      </w:rPr>
      <w:tab/>
    </w:r>
    <w:r w:rsidRPr="003651E6">
      <w:rPr>
        <w:snapToGrid w:val="0"/>
        <w:sz w:val="24"/>
        <w:szCs w:val="24"/>
        <w:u w:val="single"/>
      </w:rPr>
      <w:tab/>
    </w:r>
    <w:r w:rsidRPr="003651E6">
      <w:rPr>
        <w:snapToGrid w:val="0"/>
        <w:sz w:val="24"/>
        <w:szCs w:val="24"/>
        <w:u w:val="single"/>
      </w:rPr>
      <w:tab/>
    </w:r>
  </w:p>
  <w:p w14:paraId="3BF25C0B" w14:textId="77777777" w:rsidR="003C1666" w:rsidRPr="003651E6" w:rsidRDefault="00FE5AB5" w:rsidP="003C1666">
    <w:pPr>
      <w:pBdr>
        <w:between w:val="single" w:sz="4" w:space="1" w:color="auto"/>
      </w:pBdr>
      <w:ind w:right="-144"/>
      <w:jc w:val="center"/>
      <w:rPr>
        <w:snapToGrid w:val="0"/>
        <w:sz w:val="24"/>
        <w:szCs w:val="24"/>
      </w:rPr>
    </w:pPr>
  </w:p>
  <w:p w14:paraId="5BC1F726" w14:textId="77777777" w:rsidR="003C1666" w:rsidRPr="003651E6" w:rsidRDefault="00E86E03" w:rsidP="003C1666">
    <w:pPr>
      <w:jc w:val="center"/>
      <w:rPr>
        <w:snapToGrid w:val="0"/>
        <w:sz w:val="24"/>
        <w:szCs w:val="24"/>
      </w:rPr>
    </w:pPr>
    <w:r w:rsidRPr="003651E6">
      <w:rPr>
        <w:snapToGrid w:val="0"/>
        <w:sz w:val="24"/>
        <w:szCs w:val="24"/>
      </w:rPr>
      <w:t>DEPARTMENT OF REVENUE</w:t>
    </w:r>
  </w:p>
  <w:p w14:paraId="3B334EE3" w14:textId="77777777" w:rsidR="003C1666" w:rsidRPr="003651E6" w:rsidRDefault="00FE5AB5" w:rsidP="003C1666">
    <w:pPr>
      <w:jc w:val="center"/>
      <w:rPr>
        <w:snapToGrid w:val="0"/>
        <w:sz w:val="24"/>
        <w:szCs w:val="24"/>
      </w:rPr>
    </w:pPr>
  </w:p>
  <w:p w14:paraId="3A662B63" w14:textId="77777777" w:rsidR="003C1666" w:rsidRPr="003651E6" w:rsidRDefault="00E86E03" w:rsidP="003C1666">
    <w:pPr>
      <w:jc w:val="center"/>
      <w:rPr>
        <w:snapToGrid w:val="0"/>
        <w:sz w:val="24"/>
        <w:szCs w:val="24"/>
      </w:rPr>
    </w:pPr>
    <w:r w:rsidRPr="003651E6">
      <w:rPr>
        <w:snapToGrid w:val="0"/>
        <w:sz w:val="24"/>
        <w:szCs w:val="24"/>
      </w:rPr>
      <w:t>NOTICE OF PROPOSED AMENDMENT</w:t>
    </w:r>
  </w:p>
  <w:p w14:paraId="7C9B5565" w14:textId="77777777" w:rsidR="003C1666" w:rsidRPr="003651E6" w:rsidRDefault="00FE5AB5" w:rsidP="003C166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67D"/>
    <w:rsid w:val="00000AED"/>
    <w:rsid w:val="00001F1D"/>
    <w:rsid w:val="00003CEF"/>
    <w:rsid w:val="00005CAE"/>
    <w:rsid w:val="00011A7D"/>
    <w:rsid w:val="000122C7"/>
    <w:rsid w:val="000133BC"/>
    <w:rsid w:val="00014324"/>
    <w:rsid w:val="0001509C"/>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5FE"/>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FA1"/>
    <w:rsid w:val="000F48DA"/>
    <w:rsid w:val="000F6AB6"/>
    <w:rsid w:val="000F6C6D"/>
    <w:rsid w:val="00103C24"/>
    <w:rsid w:val="00104E9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C40"/>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785"/>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0FD3"/>
    <w:rsid w:val="00283152"/>
    <w:rsid w:val="00284700"/>
    <w:rsid w:val="00290686"/>
    <w:rsid w:val="002958AD"/>
    <w:rsid w:val="00295E6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23D"/>
    <w:rsid w:val="00314233"/>
    <w:rsid w:val="00322AC2"/>
    <w:rsid w:val="00323B50"/>
    <w:rsid w:val="00327B81"/>
    <w:rsid w:val="003303A2"/>
    <w:rsid w:val="00332EB2"/>
    <w:rsid w:val="00335723"/>
    <w:rsid w:val="00337BB9"/>
    <w:rsid w:val="00337CEB"/>
    <w:rsid w:val="00340DF6"/>
    <w:rsid w:val="003464C2"/>
    <w:rsid w:val="00350372"/>
    <w:rsid w:val="003547CB"/>
    <w:rsid w:val="00354F25"/>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361B"/>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F7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83E"/>
    <w:rsid w:val="004B41BC"/>
    <w:rsid w:val="004B6FF4"/>
    <w:rsid w:val="004C445A"/>
    <w:rsid w:val="004C5D2E"/>
    <w:rsid w:val="004D11E7"/>
    <w:rsid w:val="004D5AFF"/>
    <w:rsid w:val="004D6EED"/>
    <w:rsid w:val="004D73D3"/>
    <w:rsid w:val="004E49DF"/>
    <w:rsid w:val="004E513F"/>
    <w:rsid w:val="004F077B"/>
    <w:rsid w:val="005001C5"/>
    <w:rsid w:val="005039E7"/>
    <w:rsid w:val="0050660E"/>
    <w:rsid w:val="005109B5"/>
    <w:rsid w:val="00512795"/>
    <w:rsid w:val="005161BF"/>
    <w:rsid w:val="00520798"/>
    <w:rsid w:val="0052308E"/>
    <w:rsid w:val="005232CE"/>
    <w:rsid w:val="005237D3"/>
    <w:rsid w:val="00526060"/>
    <w:rsid w:val="00530BE1"/>
    <w:rsid w:val="00531849"/>
    <w:rsid w:val="005341A0"/>
    <w:rsid w:val="00542E97"/>
    <w:rsid w:val="005449E6"/>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EED"/>
    <w:rsid w:val="005A2494"/>
    <w:rsid w:val="005A3F43"/>
    <w:rsid w:val="005A73F7"/>
    <w:rsid w:val="005B2281"/>
    <w:rsid w:val="005B2917"/>
    <w:rsid w:val="005C7438"/>
    <w:rsid w:val="005D1C8E"/>
    <w:rsid w:val="005D35F3"/>
    <w:rsid w:val="005E03A7"/>
    <w:rsid w:val="005E3D55"/>
    <w:rsid w:val="005E5FC0"/>
    <w:rsid w:val="005F1ADC"/>
    <w:rsid w:val="005F2891"/>
    <w:rsid w:val="00604BCE"/>
    <w:rsid w:val="006132CE"/>
    <w:rsid w:val="006201A4"/>
    <w:rsid w:val="00620BBA"/>
    <w:rsid w:val="006225B0"/>
    <w:rsid w:val="006247D4"/>
    <w:rsid w:val="006260A2"/>
    <w:rsid w:val="00626C17"/>
    <w:rsid w:val="00631875"/>
    <w:rsid w:val="006348DE"/>
    <w:rsid w:val="00634D17"/>
    <w:rsid w:val="006361A4"/>
    <w:rsid w:val="00636C49"/>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C9C"/>
    <w:rsid w:val="006A2114"/>
    <w:rsid w:val="006A68F7"/>
    <w:rsid w:val="006A72FE"/>
    <w:rsid w:val="006B3E84"/>
    <w:rsid w:val="006B5C47"/>
    <w:rsid w:val="006B719E"/>
    <w:rsid w:val="006B7535"/>
    <w:rsid w:val="006B7892"/>
    <w:rsid w:val="006C0FE8"/>
    <w:rsid w:val="006C2FF9"/>
    <w:rsid w:val="006C3AF9"/>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1967"/>
    <w:rsid w:val="007E5206"/>
    <w:rsid w:val="007E7B7B"/>
    <w:rsid w:val="007F1A7F"/>
    <w:rsid w:val="007F28A2"/>
    <w:rsid w:val="007F2C31"/>
    <w:rsid w:val="007F3365"/>
    <w:rsid w:val="00804082"/>
    <w:rsid w:val="00804A88"/>
    <w:rsid w:val="00805D72"/>
    <w:rsid w:val="00806780"/>
    <w:rsid w:val="0080751A"/>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38"/>
    <w:rsid w:val="008D06A1"/>
    <w:rsid w:val="008D7182"/>
    <w:rsid w:val="008D7237"/>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722"/>
    <w:rsid w:val="009602D3"/>
    <w:rsid w:val="00960C37"/>
    <w:rsid w:val="00961E38"/>
    <w:rsid w:val="00965A76"/>
    <w:rsid w:val="00966D51"/>
    <w:rsid w:val="00976761"/>
    <w:rsid w:val="0098276C"/>
    <w:rsid w:val="00983C53"/>
    <w:rsid w:val="00986F7E"/>
    <w:rsid w:val="00993D6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5CD"/>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564"/>
    <w:rsid w:val="00AF2883"/>
    <w:rsid w:val="00AF3304"/>
    <w:rsid w:val="00AF41D7"/>
    <w:rsid w:val="00AF4757"/>
    <w:rsid w:val="00AF5F90"/>
    <w:rsid w:val="00AF5FCA"/>
    <w:rsid w:val="00AF768C"/>
    <w:rsid w:val="00B01411"/>
    <w:rsid w:val="00B07493"/>
    <w:rsid w:val="00B15414"/>
    <w:rsid w:val="00B17273"/>
    <w:rsid w:val="00B17D78"/>
    <w:rsid w:val="00B23B52"/>
    <w:rsid w:val="00B2411F"/>
    <w:rsid w:val="00B25B52"/>
    <w:rsid w:val="00B324A0"/>
    <w:rsid w:val="00B34F63"/>
    <w:rsid w:val="00B35D67"/>
    <w:rsid w:val="00B420C1"/>
    <w:rsid w:val="00B4287F"/>
    <w:rsid w:val="00B44A11"/>
    <w:rsid w:val="00B44B79"/>
    <w:rsid w:val="00B516F7"/>
    <w:rsid w:val="00B530BA"/>
    <w:rsid w:val="00B53578"/>
    <w:rsid w:val="00B557AA"/>
    <w:rsid w:val="00B620B6"/>
    <w:rsid w:val="00B646E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5E24"/>
    <w:rsid w:val="00BF78FB"/>
    <w:rsid w:val="00C0597E"/>
    <w:rsid w:val="00C05E6D"/>
    <w:rsid w:val="00C06151"/>
    <w:rsid w:val="00C06DF4"/>
    <w:rsid w:val="00C1038A"/>
    <w:rsid w:val="00C11BB7"/>
    <w:rsid w:val="00C153C4"/>
    <w:rsid w:val="00C15FD6"/>
    <w:rsid w:val="00C17F24"/>
    <w:rsid w:val="00C20F90"/>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5F72"/>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67C"/>
    <w:rsid w:val="00DB295B"/>
    <w:rsid w:val="00DB2CC7"/>
    <w:rsid w:val="00DB78E4"/>
    <w:rsid w:val="00DC016D"/>
    <w:rsid w:val="00DC4C87"/>
    <w:rsid w:val="00DC505C"/>
    <w:rsid w:val="00DC5FDC"/>
    <w:rsid w:val="00DC7214"/>
    <w:rsid w:val="00DD3C9D"/>
    <w:rsid w:val="00DE3439"/>
    <w:rsid w:val="00DE42D9"/>
    <w:rsid w:val="00DE5010"/>
    <w:rsid w:val="00DF0813"/>
    <w:rsid w:val="00DF25BD"/>
    <w:rsid w:val="00DF467D"/>
    <w:rsid w:val="00E0634B"/>
    <w:rsid w:val="00E11728"/>
    <w:rsid w:val="00E158C4"/>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E03"/>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4EC"/>
    <w:rsid w:val="00ED1EED"/>
    <w:rsid w:val="00EE2300"/>
    <w:rsid w:val="00EE38CB"/>
    <w:rsid w:val="00EF1651"/>
    <w:rsid w:val="00EF4E57"/>
    <w:rsid w:val="00EF755A"/>
    <w:rsid w:val="00F0170F"/>
    <w:rsid w:val="00F02FDE"/>
    <w:rsid w:val="00F04307"/>
    <w:rsid w:val="00F05968"/>
    <w:rsid w:val="00F05FAF"/>
    <w:rsid w:val="00F07662"/>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572"/>
    <w:rsid w:val="00F82FB8"/>
    <w:rsid w:val="00F83011"/>
    <w:rsid w:val="00F8452A"/>
    <w:rsid w:val="00F90B0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AB5"/>
    <w:rsid w:val="00FF402E"/>
    <w:rsid w:val="00FF5C46"/>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D62F7"/>
  <w15:chartTrackingRefBased/>
  <w15:docId w15:val="{7C6EC17C-47EC-4917-8B7C-B3445BE3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61B"/>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rsid w:val="00A600AA"/>
    <w:pPr>
      <w:tabs>
        <w:tab w:val="center" w:pos="4320"/>
        <w:tab w:val="right" w:pos="8640"/>
      </w:tabs>
    </w:pPr>
    <w:rPr>
      <w:sz w:val="24"/>
      <w:szCs w:val="24"/>
    </w:rPr>
  </w:style>
  <w:style w:type="paragraph" w:styleId="Footer">
    <w:name w:val="footer"/>
    <w:basedOn w:val="Normal"/>
    <w:link w:val="FooterChar"/>
    <w:uiPriority w:val="99"/>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rsid w:val="00005CAE"/>
    <w:rPr>
      <w:sz w:val="24"/>
      <w:szCs w:val="24"/>
    </w:rPr>
  </w:style>
  <w:style w:type="character" w:styleId="HTMLCode">
    <w:name w:val="HTML Code"/>
    <w:basedOn w:val="DefaultParagraphFont"/>
    <w:rsid w:val="003C361B"/>
    <w:rPr>
      <w:rFonts w:ascii="Courier New" w:eastAsia="Courier New" w:hAnsi="Courier New" w:cs="Courier New"/>
      <w:sz w:val="20"/>
      <w:szCs w:val="20"/>
    </w:rPr>
  </w:style>
  <w:style w:type="paragraph" w:styleId="ListParagraph">
    <w:name w:val="List Paragraph"/>
    <w:basedOn w:val="Normal"/>
    <w:uiPriority w:val="34"/>
    <w:qFormat/>
    <w:rsid w:val="003C361B"/>
    <w:pPr>
      <w:ind w:left="720"/>
      <w:contextualSpacing/>
    </w:pPr>
    <w:rPr>
      <w:sz w:val="24"/>
      <w:szCs w:val="24"/>
    </w:rPr>
  </w:style>
  <w:style w:type="character" w:customStyle="1" w:styleId="FooterChar">
    <w:name w:val="Footer Char"/>
    <w:basedOn w:val="DefaultParagraphFont"/>
    <w:link w:val="Footer"/>
    <w:uiPriority w:val="99"/>
    <w:rsid w:val="003C36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1926</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7</cp:revision>
  <dcterms:created xsi:type="dcterms:W3CDTF">2015-11-02T22:09:00Z</dcterms:created>
  <dcterms:modified xsi:type="dcterms:W3CDTF">2024-10-15T19:52:00Z</dcterms:modified>
</cp:coreProperties>
</file>