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50" w:rsidRDefault="006E7450" w:rsidP="006C4B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7450" w:rsidRDefault="006E7450" w:rsidP="006C4B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100.9310</w:t>
      </w:r>
      <w:r w:rsidR="00E057F5">
        <w:rPr>
          <w:b/>
          <w:bCs/>
        </w:rPr>
        <w:t xml:space="preserve"> </w:t>
      </w:r>
      <w:r>
        <w:rPr>
          <w:b/>
          <w:bCs/>
        </w:rPr>
        <w:t>Application of Tax Payments Within Unitary Business Groups (IITA Section 603)</w:t>
      </w:r>
      <w:r>
        <w:t xml:space="preserve"> </w:t>
      </w:r>
    </w:p>
    <w:p w:rsidR="006E7450" w:rsidRDefault="006E7450" w:rsidP="006C4B41">
      <w:pPr>
        <w:widowControl w:val="0"/>
        <w:autoSpaceDE w:val="0"/>
        <w:autoSpaceDN w:val="0"/>
        <w:adjustRightInd w:val="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In general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16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This Section</w:t>
      </w:r>
      <w:r w:rsidR="00E057F5">
        <w:t xml:space="preserve"> </w:t>
      </w:r>
      <w:r>
        <w:t>relates</w:t>
      </w:r>
      <w:r w:rsidR="00E057F5">
        <w:t xml:space="preserve"> </w:t>
      </w:r>
      <w:r>
        <w:t>to</w:t>
      </w:r>
      <w:r w:rsidR="00E057F5">
        <w:t xml:space="preserve"> </w:t>
      </w:r>
      <w:r>
        <w:t>the</w:t>
      </w:r>
      <w:r w:rsidR="00E057F5">
        <w:t xml:space="preserve"> </w:t>
      </w:r>
      <w:r>
        <w:t>exercise</w:t>
      </w:r>
      <w:r w:rsidR="00E057F5">
        <w:t xml:space="preserve"> </w:t>
      </w:r>
      <w:r>
        <w:t>of</w:t>
      </w:r>
      <w:r w:rsidR="00E057F5">
        <w:t xml:space="preserve"> </w:t>
      </w:r>
      <w:r>
        <w:t>the election</w:t>
      </w:r>
      <w:r w:rsidR="00E057F5">
        <w:t xml:space="preserve"> </w:t>
      </w:r>
      <w:r>
        <w:t>provided</w:t>
      </w:r>
      <w:r w:rsidR="00E057F5">
        <w:t xml:space="preserve"> </w:t>
      </w:r>
      <w:r>
        <w:t>in</w:t>
      </w:r>
      <w:r w:rsidR="00E057F5">
        <w:t xml:space="preserve"> </w:t>
      </w:r>
      <w:r>
        <w:t>IITA</w:t>
      </w:r>
      <w:r w:rsidR="00E057F5">
        <w:t xml:space="preserve"> </w:t>
      </w:r>
      <w:r>
        <w:t>Section</w:t>
      </w:r>
      <w:r w:rsidR="00E057F5">
        <w:t xml:space="preserve"> </w:t>
      </w:r>
      <w:r>
        <w:t>603</w:t>
      </w:r>
      <w:r w:rsidR="00E057F5">
        <w:t xml:space="preserve"> </w:t>
      </w:r>
      <w:r>
        <w:t>with respect</w:t>
      </w:r>
      <w:r w:rsidR="00E057F5">
        <w:t xml:space="preserve"> </w:t>
      </w:r>
      <w:r>
        <w:t>to</w:t>
      </w:r>
      <w:r w:rsidR="00E057F5">
        <w:t xml:space="preserve"> </w:t>
      </w:r>
      <w:r>
        <w:t>overpayments</w:t>
      </w:r>
      <w:r w:rsidR="00E057F5">
        <w:t xml:space="preserve"> </w:t>
      </w:r>
      <w:r>
        <w:t>and</w:t>
      </w:r>
      <w:r w:rsidR="00E057F5">
        <w:t xml:space="preserve"> </w:t>
      </w:r>
      <w:r>
        <w:t>liabilities</w:t>
      </w:r>
      <w:r w:rsidR="00E057F5">
        <w:t xml:space="preserve"> </w:t>
      </w:r>
      <w:r>
        <w:t xml:space="preserve">that arise as the result of: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16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160"/>
      </w:pPr>
      <w:r>
        <w:t>A)</w:t>
      </w:r>
      <w:r>
        <w:tab/>
        <w:t xml:space="preserve">the filing of an original return;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16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160"/>
      </w:pPr>
      <w:r>
        <w:t>B)</w:t>
      </w:r>
      <w:r>
        <w:tab/>
        <w:t xml:space="preserve">an assessment due to a mathematical error;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88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the filing</w:t>
      </w:r>
      <w:r w:rsidR="00E057F5">
        <w:t xml:space="preserve"> </w:t>
      </w:r>
      <w:r>
        <w:t>of an</w:t>
      </w:r>
      <w:r w:rsidR="00E057F5">
        <w:t xml:space="preserve"> </w:t>
      </w:r>
      <w:r>
        <w:t xml:space="preserve">amended return showing an increase in tax liability;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88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the filing</w:t>
      </w:r>
      <w:r w:rsidR="00E057F5">
        <w:t xml:space="preserve"> </w:t>
      </w:r>
      <w:r>
        <w:t>of an</w:t>
      </w:r>
      <w:r w:rsidR="00E057F5">
        <w:t xml:space="preserve"> </w:t>
      </w:r>
      <w:r>
        <w:t>amended return</w:t>
      </w:r>
      <w:r w:rsidR="00E057F5">
        <w:t xml:space="preserve"> </w:t>
      </w:r>
      <w:r>
        <w:t>showing a decrease in</w:t>
      </w:r>
      <w:r w:rsidR="00E057F5">
        <w:t xml:space="preserve"> </w:t>
      </w:r>
      <w:r>
        <w:t xml:space="preserve">tax liability which is approved by the Department;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88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the submission</w:t>
      </w:r>
      <w:r w:rsidR="00E057F5">
        <w:t xml:space="preserve"> </w:t>
      </w:r>
      <w:r>
        <w:t>by a</w:t>
      </w:r>
      <w:r w:rsidR="00E057F5">
        <w:t xml:space="preserve"> </w:t>
      </w:r>
      <w:r>
        <w:t>taxpayer of</w:t>
      </w:r>
      <w:r w:rsidR="00E057F5">
        <w:t xml:space="preserve"> </w:t>
      </w:r>
      <w:r>
        <w:t>a</w:t>
      </w:r>
      <w:r w:rsidR="00E057F5">
        <w:t xml:space="preserve"> </w:t>
      </w:r>
      <w:r>
        <w:t>signed Form</w:t>
      </w:r>
      <w:r w:rsidR="00E057F5">
        <w:t xml:space="preserve"> </w:t>
      </w:r>
      <w:r>
        <w:t>IL-870</w:t>
      </w:r>
      <w:r w:rsidR="00E057F5">
        <w:t xml:space="preserve"> </w:t>
      </w:r>
      <w:r>
        <w:t>waiver</w:t>
      </w:r>
      <w:r w:rsidR="00E057F5">
        <w:t xml:space="preserve"> </w:t>
      </w:r>
      <w:r>
        <w:t>of</w:t>
      </w:r>
      <w:r w:rsidR="00E057F5">
        <w:t xml:space="preserve"> </w:t>
      </w:r>
      <w:r>
        <w:t>restrictions</w:t>
      </w:r>
      <w:r w:rsidR="00E057F5">
        <w:t xml:space="preserve"> </w:t>
      </w:r>
      <w:r>
        <w:t>on assessment and</w:t>
      </w:r>
      <w:r w:rsidR="00E057F5">
        <w:t xml:space="preserve"> </w:t>
      </w:r>
      <w:r>
        <w:t xml:space="preserve">collection under Section 907 of the Act; and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88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880" w:hanging="720"/>
      </w:pPr>
      <w:r>
        <w:t>F)</w:t>
      </w:r>
      <w:r>
        <w:tab/>
        <w:t>the execution</w:t>
      </w:r>
      <w:r w:rsidR="00E057F5">
        <w:t xml:space="preserve"> </w:t>
      </w:r>
      <w:r>
        <w:t>of a</w:t>
      </w:r>
      <w:r w:rsidR="00E057F5">
        <w:t xml:space="preserve"> </w:t>
      </w:r>
      <w:r>
        <w:t xml:space="preserve">Form IL-870-AD pursuant to Section 100.9000(c)(5) of this Part. </w:t>
      </w:r>
    </w:p>
    <w:p w:rsidR="0041561C" w:rsidRDefault="0041561C" w:rsidP="00E057F5">
      <w:pPr>
        <w:widowControl w:val="0"/>
        <w:autoSpaceDE w:val="0"/>
        <w:autoSpaceDN w:val="0"/>
        <w:adjustRightInd w:val="0"/>
        <w:ind w:left="2166"/>
      </w:pPr>
    </w:p>
    <w:p w:rsidR="006E7450" w:rsidRDefault="006E7450" w:rsidP="00E057F5">
      <w:pPr>
        <w:widowControl w:val="0"/>
        <w:autoSpaceDE w:val="0"/>
        <w:autoSpaceDN w:val="0"/>
        <w:adjustRightInd w:val="0"/>
        <w:ind w:left="2166"/>
      </w:pPr>
      <w:r>
        <w:t>IITA Section 603 was repealed by Public Act 88-195, which also amended IITA Section 502(e) to require combined returns for taxable years ending on or after December 31, 1993.</w:t>
      </w:r>
      <w:r w:rsidR="00E057F5">
        <w:t xml:space="preserve"> </w:t>
      </w:r>
      <w:r>
        <w:t xml:space="preserve">No election under that Section may be made with respect to taxable years ending on or after December 31, 1993. </w:t>
      </w:r>
    </w:p>
    <w:p w:rsidR="0041561C" w:rsidRDefault="0041561C" w:rsidP="00E057F5">
      <w:pPr>
        <w:widowControl w:val="0"/>
        <w:autoSpaceDE w:val="0"/>
        <w:autoSpaceDN w:val="0"/>
        <w:adjustRightInd w:val="0"/>
        <w:ind w:left="2166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If the</w:t>
      </w:r>
      <w:r w:rsidR="00E057F5">
        <w:t xml:space="preserve"> </w:t>
      </w:r>
      <w:r>
        <w:t>overpayment arises</w:t>
      </w:r>
      <w:r w:rsidR="00E057F5">
        <w:t xml:space="preserve"> </w:t>
      </w:r>
      <w:r>
        <w:t>from subsection (a)(1) (A) or (D) above,</w:t>
      </w:r>
      <w:r w:rsidR="00E057F5">
        <w:t xml:space="preserve"> </w:t>
      </w:r>
      <w:r>
        <w:t>it</w:t>
      </w:r>
      <w:r w:rsidR="00E057F5">
        <w:t xml:space="preserve"> </w:t>
      </w:r>
      <w:r>
        <w:t>may</w:t>
      </w:r>
      <w:r w:rsidR="00E057F5">
        <w:t xml:space="preserve"> </w:t>
      </w:r>
      <w:r>
        <w:t>only</w:t>
      </w:r>
      <w:r w:rsidR="00E057F5">
        <w:t xml:space="preserve"> </w:t>
      </w:r>
      <w:r>
        <w:t>be</w:t>
      </w:r>
      <w:r w:rsidR="00E057F5">
        <w:t xml:space="preserve"> </w:t>
      </w:r>
      <w:r>
        <w:t>credited</w:t>
      </w:r>
      <w:r w:rsidR="00E057F5">
        <w:t xml:space="preserve"> </w:t>
      </w:r>
      <w:r>
        <w:t>against</w:t>
      </w:r>
      <w:r w:rsidR="00E057F5">
        <w:t xml:space="preserve"> </w:t>
      </w:r>
      <w:r>
        <w:t>the liability for</w:t>
      </w:r>
      <w:r w:rsidR="00E057F5">
        <w:t xml:space="preserve"> </w:t>
      </w:r>
      <w:r>
        <w:t>the same</w:t>
      </w:r>
      <w:r w:rsidR="00E057F5">
        <w:t xml:space="preserve"> </w:t>
      </w:r>
      <w:r>
        <w:t>taxable year</w:t>
      </w:r>
      <w:r w:rsidR="00E057F5">
        <w:t xml:space="preserve"> </w:t>
      </w:r>
      <w:r>
        <w:t>of one</w:t>
      </w:r>
      <w:r w:rsidR="00E057F5">
        <w:t xml:space="preserve"> </w:t>
      </w:r>
      <w:r>
        <w:t>or more other taxpayers that are members of the same unitary group</w:t>
      </w:r>
      <w:r w:rsidR="00E057F5">
        <w:t xml:space="preserve"> </w:t>
      </w:r>
      <w:r>
        <w:t>for that</w:t>
      </w:r>
      <w:r w:rsidR="00E057F5">
        <w:t xml:space="preserve"> </w:t>
      </w:r>
      <w:r>
        <w:t>taxable year.</w:t>
      </w:r>
      <w:r w:rsidR="00E057F5">
        <w:t xml:space="preserve"> </w:t>
      </w:r>
      <w:r>
        <w:t>If</w:t>
      </w:r>
      <w:r w:rsidR="00E057F5">
        <w:t xml:space="preserve"> </w:t>
      </w:r>
      <w:r>
        <w:t>the overpayment arises</w:t>
      </w:r>
      <w:r w:rsidR="00E057F5">
        <w:t xml:space="preserve"> </w:t>
      </w:r>
      <w:r>
        <w:t>from subsection (a)(1)(E) or (F) above, it may be credited</w:t>
      </w:r>
      <w:r w:rsidR="00E057F5">
        <w:t xml:space="preserve"> </w:t>
      </w:r>
      <w:r>
        <w:t>against the liability of one or more other members</w:t>
      </w:r>
      <w:r w:rsidR="00E057F5">
        <w:t xml:space="preserve"> </w:t>
      </w:r>
      <w:r>
        <w:t>of the</w:t>
      </w:r>
      <w:r w:rsidR="00E057F5">
        <w:t xml:space="preserve"> </w:t>
      </w:r>
      <w:r>
        <w:t>same unitary group for any taxable year</w:t>
      </w:r>
      <w:r w:rsidR="00E057F5">
        <w:t xml:space="preserve"> </w:t>
      </w:r>
      <w:r>
        <w:t>within</w:t>
      </w:r>
      <w:r w:rsidR="00E057F5">
        <w:t xml:space="preserve"> </w:t>
      </w:r>
      <w:r>
        <w:t>the</w:t>
      </w:r>
      <w:r w:rsidR="00E057F5">
        <w:t xml:space="preserve"> </w:t>
      </w:r>
      <w:r>
        <w:t>audit</w:t>
      </w:r>
      <w:r w:rsidR="00E057F5">
        <w:t xml:space="preserve"> </w:t>
      </w:r>
      <w:r>
        <w:t>period</w:t>
      </w:r>
      <w:r w:rsidR="00E057F5">
        <w:t xml:space="preserve"> </w:t>
      </w:r>
      <w:r>
        <w:t>of</w:t>
      </w:r>
      <w:r w:rsidR="00E057F5">
        <w:t xml:space="preserve"> </w:t>
      </w:r>
      <w:r>
        <w:t>the electing</w:t>
      </w:r>
      <w:r w:rsidR="00E057F5">
        <w:t xml:space="preserve"> </w:t>
      </w:r>
      <w:r>
        <w:t>company.</w:t>
      </w:r>
      <w:r w:rsidR="00E057F5">
        <w:t xml:space="preserve"> </w:t>
      </w:r>
      <w:r>
        <w:t>The</w:t>
      </w:r>
      <w:r w:rsidR="00E057F5">
        <w:t xml:space="preserve"> </w:t>
      </w:r>
      <w:r>
        <w:t>audit</w:t>
      </w:r>
      <w:r w:rsidR="00E057F5">
        <w:t xml:space="preserve"> </w:t>
      </w:r>
      <w:r>
        <w:t>period</w:t>
      </w:r>
      <w:r w:rsidR="00E057F5">
        <w:t xml:space="preserve"> </w:t>
      </w:r>
      <w:r>
        <w:t>of</w:t>
      </w:r>
      <w:r w:rsidR="00E057F5">
        <w:t xml:space="preserve"> </w:t>
      </w:r>
      <w:r>
        <w:t>the electing company</w:t>
      </w:r>
      <w:r w:rsidR="00E057F5">
        <w:t xml:space="preserve"> </w:t>
      </w:r>
      <w:r>
        <w:t>is any</w:t>
      </w:r>
      <w:r w:rsidR="00E057F5">
        <w:t xml:space="preserve"> </w:t>
      </w:r>
      <w:r>
        <w:t>taxable year</w:t>
      </w:r>
      <w:r w:rsidR="00E057F5">
        <w:t xml:space="preserve"> </w:t>
      </w:r>
      <w:r>
        <w:t>for which the original</w:t>
      </w:r>
      <w:r w:rsidR="00E057F5">
        <w:t xml:space="preserve"> </w:t>
      </w:r>
      <w:r>
        <w:t>return or</w:t>
      </w:r>
      <w:r w:rsidR="00E057F5">
        <w:t xml:space="preserve"> </w:t>
      </w:r>
      <w:r>
        <w:t>an amended return of the electing company</w:t>
      </w:r>
      <w:r w:rsidR="00E057F5">
        <w:t xml:space="preserve"> </w:t>
      </w:r>
      <w:r>
        <w:t>has been</w:t>
      </w:r>
      <w:r w:rsidR="00E057F5">
        <w:t xml:space="preserve"> </w:t>
      </w:r>
      <w:r>
        <w:t>examined</w:t>
      </w:r>
      <w:r w:rsidR="00E057F5">
        <w:t xml:space="preserve"> </w:t>
      </w:r>
      <w:r>
        <w:t>under</w:t>
      </w:r>
      <w:r w:rsidR="00E057F5">
        <w:t xml:space="preserve"> </w:t>
      </w:r>
      <w:r>
        <w:t>IITA Section 904(a) or 909(e) and the electing company has been</w:t>
      </w:r>
      <w:r w:rsidR="00E057F5">
        <w:t xml:space="preserve"> </w:t>
      </w:r>
      <w:r>
        <w:t>notified that</w:t>
      </w:r>
      <w:r w:rsidR="00E057F5">
        <w:t xml:space="preserve"> </w:t>
      </w:r>
      <w:r>
        <w:t>the correct</w:t>
      </w:r>
      <w:r w:rsidR="00E057F5">
        <w:t xml:space="preserve"> </w:t>
      </w:r>
      <w:r>
        <w:t>tax is less than, equal</w:t>
      </w:r>
      <w:r w:rsidR="00E057F5">
        <w:t xml:space="preserve"> </w:t>
      </w:r>
      <w:r>
        <w:t>to, or</w:t>
      </w:r>
      <w:r w:rsidR="00E057F5">
        <w:t xml:space="preserve"> </w:t>
      </w:r>
      <w:r>
        <w:t>more than</w:t>
      </w:r>
      <w:r w:rsidR="00E057F5">
        <w:t xml:space="preserve"> </w:t>
      </w:r>
      <w:r>
        <w:t xml:space="preserve">the amount of tax already assessed.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144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Elements of</w:t>
      </w:r>
      <w:r w:rsidR="00E057F5">
        <w:t xml:space="preserve"> </w:t>
      </w:r>
      <w:r>
        <w:t>the election.</w:t>
      </w:r>
      <w:r w:rsidR="00E057F5">
        <w:t xml:space="preserve"> </w:t>
      </w:r>
      <w:r>
        <w:t>The election</w:t>
      </w:r>
      <w:r w:rsidR="00E057F5">
        <w:t xml:space="preserve"> </w:t>
      </w:r>
      <w:r>
        <w:t>may only</w:t>
      </w:r>
      <w:r w:rsidR="00E057F5">
        <w:t xml:space="preserve"> </w:t>
      </w:r>
      <w:r>
        <w:t>be made by</w:t>
      </w:r>
      <w:r w:rsidR="00E057F5">
        <w:t xml:space="preserve"> </w:t>
      </w:r>
      <w:r>
        <w:t>a taxpayer</w:t>
      </w:r>
      <w:r w:rsidR="00E057F5">
        <w:t xml:space="preserve"> </w:t>
      </w:r>
      <w:r>
        <w:t>that has</w:t>
      </w:r>
      <w:r w:rsidR="00E057F5">
        <w:t xml:space="preserve"> </w:t>
      </w:r>
      <w:r>
        <w:t>an overpayment</w:t>
      </w:r>
      <w:r w:rsidR="00E057F5">
        <w:t xml:space="preserve"> </w:t>
      </w:r>
      <w:r>
        <w:t>and has filed its</w:t>
      </w:r>
      <w:r w:rsidR="00E057F5">
        <w:t xml:space="preserve"> </w:t>
      </w:r>
      <w:r>
        <w:t>tax return.</w:t>
      </w:r>
      <w:r w:rsidR="00E057F5">
        <w:t xml:space="preserve"> </w:t>
      </w:r>
      <w:r>
        <w:t>The election is only available for taxable</w:t>
      </w:r>
      <w:r w:rsidR="00E057F5">
        <w:t xml:space="preserve"> </w:t>
      </w:r>
      <w:r>
        <w:t>years ending</w:t>
      </w:r>
      <w:r w:rsidR="00E057F5">
        <w:t xml:space="preserve"> </w:t>
      </w:r>
      <w:r>
        <w:t>before December</w:t>
      </w:r>
      <w:r w:rsidR="00E057F5">
        <w:t xml:space="preserve"> </w:t>
      </w:r>
      <w:r>
        <w:t>31,</w:t>
      </w:r>
      <w:r w:rsidR="00E057F5">
        <w:t xml:space="preserve"> </w:t>
      </w:r>
      <w:r>
        <w:t>1985. The election,</w:t>
      </w:r>
      <w:r w:rsidR="00E057F5">
        <w:t xml:space="preserve"> </w:t>
      </w:r>
      <w:r>
        <w:t>including the</w:t>
      </w:r>
      <w:r w:rsidR="00E057F5">
        <w:t xml:space="preserve"> </w:t>
      </w:r>
      <w:r>
        <w:t>alternative election, is binding and</w:t>
      </w:r>
      <w:r w:rsidR="00E057F5">
        <w:t xml:space="preserve"> </w:t>
      </w:r>
      <w:r>
        <w:t>cannot</w:t>
      </w:r>
      <w:r w:rsidR="00E057F5">
        <w:t xml:space="preserve"> </w:t>
      </w:r>
      <w:r>
        <w:t>later</w:t>
      </w:r>
      <w:r w:rsidR="00E057F5">
        <w:t xml:space="preserve"> </w:t>
      </w:r>
      <w:r>
        <w:t>be</w:t>
      </w:r>
      <w:r w:rsidR="00E057F5">
        <w:t xml:space="preserve"> </w:t>
      </w:r>
      <w:r>
        <w:t>amended,</w:t>
      </w:r>
      <w:r w:rsidR="00E057F5">
        <w:t xml:space="preserve"> </w:t>
      </w:r>
      <w:r>
        <w:t>revised,</w:t>
      </w:r>
      <w:r w:rsidR="00E057F5">
        <w:t xml:space="preserve"> </w:t>
      </w:r>
      <w:r>
        <w:t>or cancelled by</w:t>
      </w:r>
      <w:r w:rsidR="00E057F5">
        <w:t xml:space="preserve"> </w:t>
      </w:r>
      <w:r>
        <w:t>the taxpayer.</w:t>
      </w:r>
      <w:r w:rsidR="00E057F5">
        <w:t xml:space="preserve"> </w:t>
      </w:r>
      <w:r>
        <w:t>The</w:t>
      </w:r>
      <w:r w:rsidR="00E057F5">
        <w:t xml:space="preserve"> </w:t>
      </w:r>
      <w:r>
        <w:t>election</w:t>
      </w:r>
      <w:r w:rsidR="00E057F5">
        <w:t xml:space="preserve"> </w:t>
      </w:r>
      <w:r>
        <w:t>must</w:t>
      </w:r>
      <w:r w:rsidR="00E057F5">
        <w:t xml:space="preserve"> </w:t>
      </w:r>
      <w:r>
        <w:t xml:space="preserve">be specific on the following matters: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16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identities</w:t>
      </w:r>
      <w:r w:rsidR="00E057F5">
        <w:t xml:space="preserve"> </w:t>
      </w:r>
      <w:r>
        <w:t>of other</w:t>
      </w:r>
      <w:r w:rsidR="00E057F5">
        <w:t xml:space="preserve"> </w:t>
      </w:r>
      <w:r>
        <w:t>members of</w:t>
      </w:r>
      <w:r w:rsidR="00E057F5">
        <w:t xml:space="preserve"> </w:t>
      </w:r>
      <w:r>
        <w:t>the unitary business</w:t>
      </w:r>
      <w:r w:rsidR="00E057F5">
        <w:t xml:space="preserve"> </w:t>
      </w:r>
      <w:r>
        <w:t>group</w:t>
      </w:r>
      <w:r w:rsidR="00E057F5">
        <w:t xml:space="preserve"> </w:t>
      </w:r>
      <w:r>
        <w:t>to</w:t>
      </w:r>
      <w:r w:rsidR="00E057F5">
        <w:t xml:space="preserve"> </w:t>
      </w:r>
      <w:r>
        <w:t>which</w:t>
      </w:r>
      <w:r w:rsidR="00E057F5">
        <w:t xml:space="preserve"> </w:t>
      </w:r>
      <w:r>
        <w:t>the</w:t>
      </w:r>
      <w:r w:rsidR="00E057F5">
        <w:t xml:space="preserve"> </w:t>
      </w:r>
      <w:r>
        <w:t>overpayment</w:t>
      </w:r>
      <w:r w:rsidR="00E057F5">
        <w:t xml:space="preserve"> </w:t>
      </w:r>
      <w:r>
        <w:t xml:space="preserve">is assigned,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144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>the amount</w:t>
      </w:r>
      <w:r w:rsidR="00E057F5">
        <w:t xml:space="preserve"> </w:t>
      </w:r>
      <w:r>
        <w:t>of the</w:t>
      </w:r>
      <w:r w:rsidR="00E057F5">
        <w:t xml:space="preserve"> </w:t>
      </w:r>
      <w:r>
        <w:t>overpayment assigned</w:t>
      </w:r>
      <w:r w:rsidR="00E057F5">
        <w:t xml:space="preserve"> </w:t>
      </w:r>
      <w:r>
        <w:t xml:space="preserve">to each such member, and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144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 xml:space="preserve">the date the overpayment was made.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144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Meaning of overpayment.</w:t>
      </w:r>
      <w:r w:rsidR="00E057F5">
        <w:t xml:space="preserve"> </w:t>
      </w:r>
      <w:r>
        <w:t>A company's overpayment for a taxable year</w:t>
      </w:r>
      <w:r w:rsidR="00E057F5">
        <w:t xml:space="preserve"> </w:t>
      </w:r>
      <w:r>
        <w:t>is the</w:t>
      </w:r>
      <w:r w:rsidR="00E057F5">
        <w:t xml:space="preserve"> </w:t>
      </w:r>
      <w:r>
        <w:t>amount by</w:t>
      </w:r>
      <w:r w:rsidR="00E057F5">
        <w:t xml:space="preserve"> </w:t>
      </w:r>
      <w:r>
        <w:t>which its payment and credits for</w:t>
      </w:r>
      <w:r w:rsidR="00E057F5">
        <w:t xml:space="preserve"> </w:t>
      </w:r>
      <w:r>
        <w:t>that year</w:t>
      </w:r>
      <w:r w:rsidR="00E057F5">
        <w:t xml:space="preserve"> </w:t>
      </w:r>
      <w:r>
        <w:t>exceed its</w:t>
      </w:r>
      <w:r w:rsidR="00E057F5">
        <w:t xml:space="preserve"> </w:t>
      </w:r>
      <w:r>
        <w:t>assessed liability for the</w:t>
      </w:r>
      <w:r w:rsidR="00E057F5">
        <w:t xml:space="preserve"> </w:t>
      </w:r>
      <w:r>
        <w:t>same year</w:t>
      </w:r>
      <w:r w:rsidR="00E057F5">
        <w:t xml:space="preserve"> </w:t>
      </w:r>
      <w:r>
        <w:t>under IITA Section 903, except for any penalties</w:t>
      </w:r>
      <w:r w:rsidR="00E057F5">
        <w:t xml:space="preserve"> </w:t>
      </w:r>
      <w:r>
        <w:t>imposed under</w:t>
      </w:r>
      <w:r w:rsidR="00E057F5">
        <w:t xml:space="preserve"> </w:t>
      </w:r>
      <w:r>
        <w:t>IITA Section</w:t>
      </w:r>
      <w:r w:rsidR="00E057F5">
        <w:t xml:space="preserve"> </w:t>
      </w:r>
      <w:r>
        <w:t>804</w:t>
      </w:r>
      <w:r w:rsidR="00E057F5">
        <w:t xml:space="preserve"> </w:t>
      </w:r>
      <w:r>
        <w:t>as</w:t>
      </w:r>
      <w:r w:rsidR="00E057F5">
        <w:t xml:space="preserve"> </w:t>
      </w:r>
      <w:r>
        <w:t xml:space="preserve">a result of making this election.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16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In</w:t>
      </w:r>
      <w:r w:rsidR="00E057F5">
        <w:t xml:space="preserve"> </w:t>
      </w:r>
      <w:r>
        <w:t>ascertaining</w:t>
      </w:r>
      <w:r w:rsidR="00E057F5">
        <w:t xml:space="preserve"> </w:t>
      </w:r>
      <w:r>
        <w:t>whether</w:t>
      </w:r>
      <w:r w:rsidR="00E057F5">
        <w:t xml:space="preserve"> </w:t>
      </w:r>
      <w:r>
        <w:t>a</w:t>
      </w:r>
      <w:r w:rsidR="00E057F5">
        <w:t xml:space="preserve"> </w:t>
      </w:r>
      <w:r>
        <w:t>taxpayer</w:t>
      </w:r>
      <w:r w:rsidR="00E057F5">
        <w:t xml:space="preserve"> </w:t>
      </w:r>
      <w:r>
        <w:t>has</w:t>
      </w:r>
      <w:r w:rsidR="00E057F5">
        <w:t xml:space="preserve"> </w:t>
      </w:r>
      <w:r>
        <w:t>an overpayment for</w:t>
      </w:r>
      <w:r w:rsidR="00E057F5">
        <w:t xml:space="preserve"> </w:t>
      </w:r>
      <w:r>
        <w:t>a particular taxable year and in computing the</w:t>
      </w:r>
      <w:r w:rsidR="00E057F5">
        <w:t xml:space="preserve"> </w:t>
      </w:r>
      <w:r>
        <w:t>amount</w:t>
      </w:r>
      <w:r w:rsidR="00E057F5">
        <w:t xml:space="preserve"> </w:t>
      </w:r>
      <w:r>
        <w:t>of</w:t>
      </w:r>
      <w:r w:rsidR="00E057F5">
        <w:t xml:space="preserve"> </w:t>
      </w:r>
      <w:r>
        <w:t>such</w:t>
      </w:r>
      <w:r w:rsidR="00E057F5">
        <w:t xml:space="preserve"> </w:t>
      </w:r>
      <w:r>
        <w:t>overpayment,</w:t>
      </w:r>
      <w:r w:rsidR="00E057F5">
        <w:t xml:space="preserve"> </w:t>
      </w:r>
      <w:r>
        <w:t>an amended return</w:t>
      </w:r>
      <w:r w:rsidR="00E057F5">
        <w:t xml:space="preserve"> </w:t>
      </w:r>
      <w:r>
        <w:t>constituting a</w:t>
      </w:r>
      <w:r w:rsidR="00E057F5">
        <w:t xml:space="preserve"> </w:t>
      </w:r>
      <w:r>
        <w:t>claim for</w:t>
      </w:r>
      <w:r w:rsidR="00E057F5">
        <w:t xml:space="preserve"> </w:t>
      </w:r>
      <w:r>
        <w:t>refund under IITA Section 909(d) shall not be treated as reducing the</w:t>
      </w:r>
      <w:r w:rsidR="00E057F5">
        <w:t xml:space="preserve"> </w:t>
      </w:r>
      <w:r>
        <w:t>taxpayer's assessed</w:t>
      </w:r>
      <w:r w:rsidR="00E057F5">
        <w:t xml:space="preserve"> </w:t>
      </w:r>
      <w:r>
        <w:t>liability</w:t>
      </w:r>
      <w:r w:rsidR="00E057F5">
        <w:t xml:space="preserve"> </w:t>
      </w:r>
      <w:r>
        <w:t>for the taxable year unless the taxpayer has received a notice</w:t>
      </w:r>
      <w:r w:rsidR="00E057F5">
        <w:t xml:space="preserve"> </w:t>
      </w:r>
      <w:r>
        <w:t>from the</w:t>
      </w:r>
      <w:r w:rsidR="00E057F5">
        <w:t xml:space="preserve"> </w:t>
      </w:r>
      <w:r>
        <w:t xml:space="preserve">Department that the claim has been approved and that a refund will be issued.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16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If an</w:t>
      </w:r>
      <w:r w:rsidR="00E057F5">
        <w:t xml:space="preserve"> </w:t>
      </w:r>
      <w:r>
        <w:t>overpayment has</w:t>
      </w:r>
      <w:r w:rsidR="00E057F5">
        <w:t xml:space="preserve"> </w:t>
      </w:r>
      <w:r>
        <w:t>been refunded or credited forward to the taxpayer's next taxable year prior to an election being made, that overpayment is no longer available</w:t>
      </w:r>
      <w:r w:rsidR="00E057F5">
        <w:t xml:space="preserve"> </w:t>
      </w:r>
      <w:r>
        <w:t>to be used as an offset against any other</w:t>
      </w:r>
      <w:r w:rsidR="00E057F5">
        <w:t xml:space="preserve"> </w:t>
      </w:r>
      <w:r>
        <w:t>member's liability,</w:t>
      </w:r>
      <w:r w:rsidR="00E057F5">
        <w:t xml:space="preserve"> </w:t>
      </w:r>
      <w:r>
        <w:t>and the refund or credit forward</w:t>
      </w:r>
      <w:r w:rsidR="00E057F5">
        <w:t xml:space="preserve"> </w:t>
      </w:r>
      <w:r>
        <w:t>will not be reversed or cancelled by the Department at the request of the taxpayer. An overpayment</w:t>
      </w:r>
      <w:r w:rsidR="00E057F5">
        <w:t xml:space="preserve"> </w:t>
      </w:r>
      <w:r>
        <w:t>elected to be credited forward to the</w:t>
      </w:r>
      <w:r w:rsidR="00E057F5">
        <w:t xml:space="preserve"> </w:t>
      </w:r>
      <w:r>
        <w:t>taxpayer's</w:t>
      </w:r>
      <w:r w:rsidR="00E057F5">
        <w:t xml:space="preserve"> </w:t>
      </w:r>
      <w:r>
        <w:t>next</w:t>
      </w:r>
      <w:r w:rsidR="00E057F5">
        <w:t xml:space="preserve"> </w:t>
      </w:r>
      <w:r>
        <w:t>taxable</w:t>
      </w:r>
      <w:r w:rsidR="00E057F5">
        <w:t xml:space="preserve"> </w:t>
      </w:r>
      <w:r>
        <w:t>year</w:t>
      </w:r>
      <w:r w:rsidR="00E057F5">
        <w:t xml:space="preserve"> </w:t>
      </w:r>
      <w:r>
        <w:t>will</w:t>
      </w:r>
      <w:r w:rsidR="00E057F5">
        <w:t xml:space="preserve"> </w:t>
      </w:r>
      <w:r>
        <w:t>be considered made</w:t>
      </w:r>
      <w:r w:rsidR="00E057F5">
        <w:t xml:space="preserve"> </w:t>
      </w:r>
      <w:r>
        <w:t>as of</w:t>
      </w:r>
      <w:r w:rsidR="00E057F5">
        <w:t xml:space="preserve"> </w:t>
      </w:r>
      <w:r>
        <w:t>the first installment due date</w:t>
      </w:r>
      <w:r w:rsidR="00E057F5">
        <w:t xml:space="preserve"> </w:t>
      </w:r>
      <w:r>
        <w:t>of</w:t>
      </w:r>
      <w:r w:rsidR="00E057F5">
        <w:t xml:space="preserve"> </w:t>
      </w:r>
      <w:r>
        <w:t>the</w:t>
      </w:r>
      <w:r w:rsidR="00E057F5">
        <w:t xml:space="preserve"> </w:t>
      </w:r>
      <w:r>
        <w:t>credit</w:t>
      </w:r>
      <w:r w:rsidR="00E057F5">
        <w:t xml:space="preserve"> </w:t>
      </w:r>
      <w:proofErr w:type="spellStart"/>
      <w:r>
        <w:t>carryforward</w:t>
      </w:r>
      <w:proofErr w:type="spellEnd"/>
      <w:r w:rsidR="00E057F5">
        <w:t xml:space="preserve"> </w:t>
      </w:r>
      <w:r>
        <w:t>year. Consequently,</w:t>
      </w:r>
      <w:r w:rsidR="00E057F5">
        <w:t xml:space="preserve"> </w:t>
      </w:r>
      <w:r>
        <w:t>a</w:t>
      </w:r>
      <w:r w:rsidR="00E057F5">
        <w:t xml:space="preserve"> </w:t>
      </w:r>
      <w:r>
        <w:t>credit</w:t>
      </w:r>
      <w:r w:rsidR="00E057F5">
        <w:t xml:space="preserve"> </w:t>
      </w:r>
      <w:proofErr w:type="spellStart"/>
      <w:r>
        <w:t>carryforward</w:t>
      </w:r>
      <w:proofErr w:type="spellEnd"/>
      <w:r w:rsidR="00E057F5">
        <w:t xml:space="preserve"> </w:t>
      </w:r>
      <w:r>
        <w:t>will</w:t>
      </w:r>
      <w:r w:rsidR="00E057F5">
        <w:t xml:space="preserve"> </w:t>
      </w:r>
      <w:r>
        <w:t>be binding once the due date for the first estimated tax installment</w:t>
      </w:r>
      <w:r w:rsidR="00E057F5">
        <w:t xml:space="preserve"> </w:t>
      </w:r>
      <w:r>
        <w:t>of</w:t>
      </w:r>
      <w:r w:rsidR="00E057F5">
        <w:t xml:space="preserve"> </w:t>
      </w:r>
      <w:r>
        <w:t>the</w:t>
      </w:r>
      <w:r w:rsidR="00E057F5">
        <w:t xml:space="preserve"> </w:t>
      </w:r>
      <w:proofErr w:type="spellStart"/>
      <w:r>
        <w:t>carryforward</w:t>
      </w:r>
      <w:proofErr w:type="spellEnd"/>
      <w:r w:rsidR="00E057F5">
        <w:t xml:space="preserve"> </w:t>
      </w:r>
      <w:r>
        <w:t>year</w:t>
      </w:r>
      <w:r w:rsidR="00E057F5">
        <w:t xml:space="preserve"> </w:t>
      </w:r>
      <w:r>
        <w:t>has passed without</w:t>
      </w:r>
      <w:r w:rsidR="00E057F5">
        <w:t xml:space="preserve"> </w:t>
      </w:r>
      <w:r>
        <w:t>an election to offset having been made, and</w:t>
      </w:r>
      <w:r w:rsidR="00E057F5">
        <w:t xml:space="preserve"> </w:t>
      </w:r>
      <w:r>
        <w:t>such overpayment will not be available for offset after that date.</w:t>
      </w:r>
      <w:r w:rsidR="00E057F5">
        <w:t xml:space="preserve"> </w:t>
      </w:r>
      <w:r>
        <w:t>For purposes of this section the</w:t>
      </w:r>
      <w:r w:rsidR="00E057F5">
        <w:t xml:space="preserve"> </w:t>
      </w:r>
      <w:r>
        <w:t>date</w:t>
      </w:r>
      <w:r w:rsidR="00E057F5">
        <w:t xml:space="preserve"> </w:t>
      </w:r>
      <w:r>
        <w:t>on</w:t>
      </w:r>
      <w:r w:rsidR="00E057F5">
        <w:t xml:space="preserve"> </w:t>
      </w:r>
      <w:r>
        <w:t>which</w:t>
      </w:r>
      <w:r w:rsidR="00E057F5">
        <w:t xml:space="preserve"> </w:t>
      </w:r>
      <w:r>
        <w:t>a</w:t>
      </w:r>
      <w:r w:rsidR="00E057F5">
        <w:t xml:space="preserve"> </w:t>
      </w:r>
      <w:r>
        <w:t>refund</w:t>
      </w:r>
      <w:r w:rsidR="00E057F5">
        <w:t xml:space="preserve"> </w:t>
      </w:r>
      <w:r>
        <w:t>will</w:t>
      </w:r>
      <w:r w:rsidR="00E057F5">
        <w:t xml:space="preserve"> </w:t>
      </w:r>
      <w:r>
        <w:t>be considered to be made will be the "process date," meaning the</w:t>
      </w:r>
      <w:r w:rsidR="00E057F5">
        <w:t xml:space="preserve"> </w:t>
      </w:r>
      <w:r>
        <w:t>date</w:t>
      </w:r>
      <w:r w:rsidR="00E057F5">
        <w:t xml:space="preserve"> </w:t>
      </w:r>
      <w:r>
        <w:t>the</w:t>
      </w:r>
      <w:r w:rsidR="00E057F5">
        <w:t xml:space="preserve"> </w:t>
      </w:r>
      <w:r>
        <w:t>Department</w:t>
      </w:r>
      <w:r w:rsidR="00E057F5">
        <w:t xml:space="preserve"> </w:t>
      </w:r>
      <w:r>
        <w:t>processes</w:t>
      </w:r>
      <w:r w:rsidR="00E057F5">
        <w:t xml:space="preserve"> </w:t>
      </w:r>
      <w:r>
        <w:t>an account</w:t>
      </w:r>
      <w:r w:rsidR="00E057F5">
        <w:t xml:space="preserve"> </w:t>
      </w:r>
      <w:r>
        <w:t>by</w:t>
      </w:r>
      <w:r w:rsidR="00E057F5">
        <w:t xml:space="preserve"> </w:t>
      </w:r>
      <w:r>
        <w:t>computer</w:t>
      </w:r>
      <w:r w:rsidR="00E057F5">
        <w:t xml:space="preserve"> </w:t>
      </w:r>
      <w:r>
        <w:t>for</w:t>
      </w:r>
      <w:r w:rsidR="00E057F5">
        <w:t xml:space="preserve"> </w:t>
      </w:r>
      <w:r>
        <w:t>the</w:t>
      </w:r>
      <w:r w:rsidR="00E057F5">
        <w:t xml:space="preserve"> </w:t>
      </w:r>
      <w:r>
        <w:t>issuance</w:t>
      </w:r>
      <w:r w:rsidR="00E057F5">
        <w:t xml:space="preserve"> </w:t>
      </w:r>
      <w:r>
        <w:t>of</w:t>
      </w:r>
      <w:r w:rsidR="00E057F5">
        <w:t xml:space="preserve"> </w:t>
      </w:r>
      <w:r>
        <w:t>a warrant,</w:t>
      </w:r>
      <w:r w:rsidR="00E057F5">
        <w:t xml:space="preserve"> </w:t>
      </w:r>
      <w:r>
        <w:t>which</w:t>
      </w:r>
      <w:r w:rsidR="00E057F5">
        <w:t xml:space="preserve"> </w:t>
      </w:r>
      <w:r>
        <w:t>is</w:t>
      </w:r>
      <w:r w:rsidR="00E057F5">
        <w:t xml:space="preserve"> </w:t>
      </w:r>
      <w:r>
        <w:t>permanently</w:t>
      </w:r>
      <w:r w:rsidR="00E057F5">
        <w:t xml:space="preserve"> </w:t>
      </w:r>
      <w:r>
        <w:t>recorded</w:t>
      </w:r>
      <w:r w:rsidR="00E057F5">
        <w:t xml:space="preserve"> </w:t>
      </w:r>
      <w:r>
        <w:t xml:space="preserve">date maintained by the Department.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firstLine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firstLine="720"/>
      </w:pPr>
      <w:r>
        <w:t>d)</w:t>
      </w:r>
      <w:r>
        <w:tab/>
        <w:t xml:space="preserve">Procedure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16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Manner and</w:t>
      </w:r>
      <w:r w:rsidR="00E057F5">
        <w:t xml:space="preserve"> </w:t>
      </w:r>
      <w:r>
        <w:t>time for</w:t>
      </w:r>
      <w:r w:rsidR="00E057F5">
        <w:t xml:space="preserve"> </w:t>
      </w:r>
      <w:r>
        <w:t>making an</w:t>
      </w:r>
      <w:r w:rsidR="00E057F5">
        <w:t xml:space="preserve"> </w:t>
      </w:r>
      <w:r>
        <w:t>election.</w:t>
      </w:r>
      <w:r w:rsidR="00E057F5">
        <w:t xml:space="preserve"> </w:t>
      </w:r>
      <w:r>
        <w:t>The election must</w:t>
      </w:r>
      <w:r w:rsidR="00E057F5">
        <w:t xml:space="preserve"> </w:t>
      </w:r>
      <w:r>
        <w:t>be made on forms prescribed by the Department, and</w:t>
      </w:r>
      <w:r w:rsidR="00E057F5">
        <w:t xml:space="preserve"> </w:t>
      </w:r>
      <w:r>
        <w:t>it</w:t>
      </w:r>
      <w:r w:rsidR="00E057F5">
        <w:t xml:space="preserve"> </w:t>
      </w:r>
      <w:r>
        <w:t>must</w:t>
      </w:r>
      <w:r w:rsidR="00E057F5">
        <w:t xml:space="preserve"> </w:t>
      </w:r>
      <w:r>
        <w:t>be</w:t>
      </w:r>
      <w:r w:rsidR="00E057F5">
        <w:t xml:space="preserve"> </w:t>
      </w:r>
      <w:r>
        <w:t>filed</w:t>
      </w:r>
      <w:r w:rsidR="00E057F5">
        <w:t xml:space="preserve"> </w:t>
      </w:r>
      <w:r>
        <w:t>before</w:t>
      </w:r>
      <w:r w:rsidR="00E057F5">
        <w:t xml:space="preserve"> </w:t>
      </w:r>
      <w:r>
        <w:t>the Department</w:t>
      </w:r>
      <w:r w:rsidR="00E057F5">
        <w:t xml:space="preserve"> </w:t>
      </w:r>
      <w:r>
        <w:t>has</w:t>
      </w:r>
      <w:r w:rsidR="00E057F5">
        <w:t xml:space="preserve"> </w:t>
      </w:r>
      <w:r>
        <w:t>issued</w:t>
      </w:r>
      <w:r w:rsidR="00E057F5">
        <w:t xml:space="preserve"> </w:t>
      </w:r>
      <w:r>
        <w:t>a</w:t>
      </w:r>
      <w:r w:rsidR="00E057F5">
        <w:t xml:space="preserve"> </w:t>
      </w:r>
      <w:r>
        <w:t>refund</w:t>
      </w:r>
      <w:r w:rsidR="00E057F5">
        <w:t xml:space="preserve"> </w:t>
      </w:r>
      <w:r>
        <w:t>for</w:t>
      </w:r>
      <w:r w:rsidR="00E057F5">
        <w:t xml:space="preserve"> </w:t>
      </w:r>
      <w:r>
        <w:t>the overpayment or</w:t>
      </w:r>
      <w:r w:rsidR="00E057F5">
        <w:t xml:space="preserve"> </w:t>
      </w:r>
      <w:r>
        <w:t>before the</w:t>
      </w:r>
      <w:r w:rsidR="00E057F5">
        <w:t xml:space="preserve"> </w:t>
      </w:r>
      <w:r>
        <w:t>overpayment has</w:t>
      </w:r>
      <w:r w:rsidR="00E057F5">
        <w:t xml:space="preserve"> </w:t>
      </w:r>
      <w:r>
        <w:t>been credited forward</w:t>
      </w:r>
      <w:r w:rsidR="00E057F5">
        <w:t xml:space="preserve"> </w:t>
      </w:r>
      <w:r>
        <w:t>to the</w:t>
      </w:r>
      <w:r w:rsidR="00E057F5">
        <w:t xml:space="preserve"> </w:t>
      </w:r>
      <w:r>
        <w:t>taxpayer's next taxable year.</w:t>
      </w:r>
      <w:r w:rsidR="00E057F5">
        <w:t xml:space="preserve"> </w:t>
      </w:r>
      <w:r>
        <w:t>All the</w:t>
      </w:r>
      <w:r w:rsidR="00E057F5">
        <w:t xml:space="preserve"> </w:t>
      </w:r>
      <w:r>
        <w:t>members of</w:t>
      </w:r>
      <w:r w:rsidR="00E057F5">
        <w:t xml:space="preserve"> </w:t>
      </w:r>
      <w:r>
        <w:t>a unitary</w:t>
      </w:r>
      <w:r w:rsidR="00E057F5">
        <w:t xml:space="preserve"> </w:t>
      </w:r>
      <w:r>
        <w:t>group who wish to</w:t>
      </w:r>
      <w:r w:rsidR="00E057F5">
        <w:t xml:space="preserve"> </w:t>
      </w:r>
      <w:r>
        <w:t>file an</w:t>
      </w:r>
      <w:r w:rsidR="00E057F5">
        <w:t xml:space="preserve"> </w:t>
      </w:r>
      <w:r>
        <w:t>election must do so at the same time and</w:t>
      </w:r>
      <w:r w:rsidR="00E057F5">
        <w:t xml:space="preserve"> </w:t>
      </w:r>
      <w:r>
        <w:t>on the same form.</w:t>
      </w:r>
      <w:r w:rsidR="00E057F5">
        <w:t xml:space="preserve"> </w:t>
      </w:r>
      <w:r>
        <w:t>The election is only available to</w:t>
      </w:r>
      <w:r w:rsidR="00E057F5">
        <w:t xml:space="preserve"> </w:t>
      </w:r>
      <w:r>
        <w:t>unitary business group members that have</w:t>
      </w:r>
      <w:r w:rsidR="00E057F5">
        <w:t xml:space="preserve"> </w:t>
      </w:r>
      <w:r>
        <w:t>overpayments.</w:t>
      </w:r>
      <w:r w:rsidR="00E057F5">
        <w:t xml:space="preserve"> </w:t>
      </w:r>
      <w:r>
        <w:t>Nothing</w:t>
      </w:r>
      <w:r w:rsidR="00E057F5">
        <w:t xml:space="preserve"> </w:t>
      </w:r>
      <w:r>
        <w:t>in</w:t>
      </w:r>
      <w:r w:rsidR="00E057F5">
        <w:t xml:space="preserve"> </w:t>
      </w:r>
      <w:r>
        <w:t>this Section permits a</w:t>
      </w:r>
      <w:r w:rsidR="00E057F5">
        <w:t xml:space="preserve"> </w:t>
      </w:r>
      <w:r>
        <w:t>member of</w:t>
      </w:r>
      <w:r w:rsidR="00E057F5">
        <w:t xml:space="preserve"> </w:t>
      </w:r>
      <w:r>
        <w:t>the unitary</w:t>
      </w:r>
      <w:r w:rsidR="00E057F5">
        <w:t xml:space="preserve"> </w:t>
      </w:r>
      <w:r>
        <w:t>business group having a</w:t>
      </w:r>
      <w:r w:rsidR="00E057F5">
        <w:t xml:space="preserve"> </w:t>
      </w:r>
      <w:r>
        <w:t>balance due</w:t>
      </w:r>
      <w:r w:rsidR="00E057F5">
        <w:t xml:space="preserve"> </w:t>
      </w:r>
      <w:r>
        <w:t>on its</w:t>
      </w:r>
      <w:r w:rsidR="00E057F5">
        <w:t xml:space="preserve"> </w:t>
      </w:r>
      <w:r>
        <w:t>liability to claim unilaterally</w:t>
      </w:r>
      <w:r w:rsidR="00E057F5">
        <w:t xml:space="preserve"> </w:t>
      </w:r>
      <w:r>
        <w:t>the</w:t>
      </w:r>
      <w:r w:rsidR="00E057F5">
        <w:t xml:space="preserve"> </w:t>
      </w:r>
      <w:r>
        <w:t>overpayment</w:t>
      </w:r>
      <w:r w:rsidR="00E057F5">
        <w:t xml:space="preserve"> </w:t>
      </w:r>
      <w:r>
        <w:t>made</w:t>
      </w:r>
      <w:r w:rsidR="00E057F5">
        <w:t xml:space="preserve"> </w:t>
      </w:r>
      <w:r>
        <w:t>by</w:t>
      </w:r>
      <w:r w:rsidR="00E057F5">
        <w:t xml:space="preserve"> </w:t>
      </w:r>
      <w:r>
        <w:t>another member for</w:t>
      </w:r>
      <w:r w:rsidR="00E057F5">
        <w:t xml:space="preserve"> </w:t>
      </w:r>
      <w:r>
        <w:t>the same</w:t>
      </w:r>
      <w:r w:rsidR="00E057F5">
        <w:t xml:space="preserve"> </w:t>
      </w:r>
      <w:r>
        <w:t>taxable</w:t>
      </w:r>
      <w:r w:rsidR="00E057F5">
        <w:t xml:space="preserve"> </w:t>
      </w:r>
      <w:r>
        <w:t>year.</w:t>
      </w:r>
      <w:r w:rsidR="00E057F5">
        <w:t xml:space="preserve"> </w:t>
      </w:r>
      <w:r>
        <w:t>Both</w:t>
      </w:r>
      <w:r w:rsidR="00E057F5">
        <w:t xml:space="preserve"> </w:t>
      </w:r>
      <w:r>
        <w:t>the overpaid and</w:t>
      </w:r>
      <w:r w:rsidR="00E057F5">
        <w:t xml:space="preserve"> </w:t>
      </w:r>
      <w:r>
        <w:t>underpaid members</w:t>
      </w:r>
      <w:r w:rsidR="00E057F5">
        <w:t xml:space="preserve"> </w:t>
      </w:r>
      <w:r>
        <w:t>are bound by the consequences</w:t>
      </w:r>
      <w:r w:rsidR="00E057F5">
        <w:t xml:space="preserve"> </w:t>
      </w:r>
      <w:r>
        <w:t>of</w:t>
      </w:r>
      <w:r w:rsidR="00E057F5">
        <w:t xml:space="preserve"> </w:t>
      </w:r>
      <w:r>
        <w:t>the</w:t>
      </w:r>
      <w:r w:rsidR="00E057F5">
        <w:t xml:space="preserve"> </w:t>
      </w:r>
      <w:r>
        <w:t>election.</w:t>
      </w:r>
      <w:r w:rsidR="00E057F5">
        <w:t xml:space="preserve"> </w:t>
      </w:r>
      <w:r>
        <w:t>The</w:t>
      </w:r>
      <w:r w:rsidR="00E057F5">
        <w:t xml:space="preserve"> </w:t>
      </w:r>
      <w:r>
        <w:t>election should be</w:t>
      </w:r>
      <w:r w:rsidR="00E057F5">
        <w:t xml:space="preserve"> </w:t>
      </w:r>
      <w:r>
        <w:t>filed with</w:t>
      </w:r>
      <w:r w:rsidR="00E057F5">
        <w:t xml:space="preserve"> </w:t>
      </w:r>
      <w:r>
        <w:t>the</w:t>
      </w:r>
      <w:r w:rsidR="00E057F5">
        <w:t xml:space="preserve"> </w:t>
      </w:r>
      <w:r>
        <w:t>original</w:t>
      </w:r>
      <w:r w:rsidR="00E057F5">
        <w:t xml:space="preserve"> </w:t>
      </w:r>
      <w:r>
        <w:t>or</w:t>
      </w:r>
      <w:r w:rsidR="00E057F5">
        <w:t xml:space="preserve"> </w:t>
      </w:r>
      <w:r>
        <w:t>amended returns which</w:t>
      </w:r>
      <w:r w:rsidR="00E057F5">
        <w:t xml:space="preserve"> </w:t>
      </w:r>
      <w:r>
        <w:t>are related</w:t>
      </w:r>
      <w:r w:rsidR="00E057F5">
        <w:t xml:space="preserve"> </w:t>
      </w:r>
      <w:r>
        <w:t>to</w:t>
      </w:r>
      <w:r w:rsidR="00E057F5">
        <w:t xml:space="preserve"> </w:t>
      </w:r>
      <w:r>
        <w:t>the</w:t>
      </w:r>
      <w:r w:rsidR="00E057F5">
        <w:t xml:space="preserve"> </w:t>
      </w:r>
      <w:r>
        <w:t>election</w:t>
      </w:r>
      <w:r w:rsidR="00E057F5">
        <w:t xml:space="preserve"> </w:t>
      </w:r>
      <w:r>
        <w:t xml:space="preserve">if those returns have not been previously filed.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16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Department's</w:t>
      </w:r>
      <w:r w:rsidR="00E057F5">
        <w:t xml:space="preserve"> </w:t>
      </w:r>
      <w:r>
        <w:t>response to</w:t>
      </w:r>
      <w:r w:rsidR="00E057F5">
        <w:t xml:space="preserve"> </w:t>
      </w:r>
      <w:r>
        <w:t>the election.</w:t>
      </w:r>
      <w:r w:rsidR="00E057F5">
        <w:t xml:space="preserve"> </w:t>
      </w:r>
      <w:r>
        <w:t>As soon as practicable (but not later than 3 months) after the election is filed, the Department shall inform the</w:t>
      </w:r>
      <w:r w:rsidR="00E057F5">
        <w:t xml:space="preserve"> </w:t>
      </w:r>
      <w:r>
        <w:t>electing taxpayer</w:t>
      </w:r>
      <w:r w:rsidR="00E057F5">
        <w:t xml:space="preserve"> </w:t>
      </w:r>
      <w:r>
        <w:t>and each</w:t>
      </w:r>
      <w:r w:rsidR="00E057F5">
        <w:t xml:space="preserve"> </w:t>
      </w:r>
      <w:r>
        <w:t>taxpayer that is</w:t>
      </w:r>
      <w:r w:rsidR="00E057F5">
        <w:t xml:space="preserve"> </w:t>
      </w:r>
      <w:r>
        <w:t>to receive</w:t>
      </w:r>
      <w:r w:rsidR="00E057F5">
        <w:t xml:space="preserve"> </w:t>
      </w:r>
      <w:r>
        <w:t>an</w:t>
      </w:r>
      <w:r w:rsidR="00E057F5">
        <w:t xml:space="preserve"> </w:t>
      </w:r>
      <w:r>
        <w:t>assignment</w:t>
      </w:r>
      <w:r w:rsidR="00E057F5">
        <w:t xml:space="preserve"> </w:t>
      </w:r>
      <w:r>
        <w:t>of</w:t>
      </w:r>
      <w:r w:rsidR="00E057F5">
        <w:t xml:space="preserve"> </w:t>
      </w:r>
      <w:r>
        <w:t>payments pursuant to</w:t>
      </w:r>
      <w:r w:rsidR="00E057F5">
        <w:t xml:space="preserve"> </w:t>
      </w:r>
      <w:r>
        <w:t>the election</w:t>
      </w:r>
      <w:r w:rsidR="00E057F5">
        <w:t xml:space="preserve"> </w:t>
      </w:r>
      <w:r>
        <w:t>that the</w:t>
      </w:r>
      <w:r w:rsidR="00E057F5">
        <w:t xml:space="preserve"> </w:t>
      </w:r>
      <w:r>
        <w:t>election has been approved</w:t>
      </w:r>
      <w:r w:rsidR="00E057F5">
        <w:t xml:space="preserve"> </w:t>
      </w:r>
      <w:r>
        <w:t>or disapproved.</w:t>
      </w:r>
      <w:r w:rsidR="00E057F5">
        <w:t xml:space="preserve"> </w:t>
      </w:r>
      <w:r>
        <w:t>An election will be</w:t>
      </w:r>
      <w:r w:rsidR="00E057F5">
        <w:t xml:space="preserve"> </w:t>
      </w:r>
      <w:r>
        <w:t>disapproved</w:t>
      </w:r>
      <w:r w:rsidR="00E057F5">
        <w:t xml:space="preserve"> </w:t>
      </w:r>
      <w:r>
        <w:t>if</w:t>
      </w:r>
      <w:r w:rsidR="00E057F5">
        <w:t xml:space="preserve"> </w:t>
      </w:r>
      <w:r>
        <w:t>it</w:t>
      </w:r>
      <w:r w:rsidR="00E057F5">
        <w:t xml:space="preserve"> </w:t>
      </w:r>
      <w:r>
        <w:t>violates</w:t>
      </w:r>
      <w:r w:rsidR="00E057F5">
        <w:t xml:space="preserve"> </w:t>
      </w:r>
      <w:r>
        <w:t>any</w:t>
      </w:r>
      <w:r w:rsidR="00E057F5">
        <w:t xml:space="preserve"> </w:t>
      </w:r>
      <w:r>
        <w:t>of</w:t>
      </w:r>
      <w:r w:rsidR="00E057F5">
        <w:t xml:space="preserve"> </w:t>
      </w:r>
      <w:r>
        <w:t>the substantive or procedural requirements set out in this Section.</w:t>
      </w:r>
      <w:r w:rsidR="00E057F5">
        <w:t xml:space="preserve"> </w:t>
      </w:r>
      <w:r>
        <w:t>In</w:t>
      </w:r>
      <w:r w:rsidR="00E057F5">
        <w:t xml:space="preserve"> </w:t>
      </w:r>
      <w:r>
        <w:t>addition, an</w:t>
      </w:r>
      <w:r w:rsidR="00E057F5">
        <w:t xml:space="preserve"> </w:t>
      </w:r>
      <w:r>
        <w:t>election may be disapproved</w:t>
      </w:r>
      <w:r w:rsidR="00E057F5">
        <w:t xml:space="preserve"> </w:t>
      </w:r>
      <w:r>
        <w:t>if</w:t>
      </w:r>
      <w:r w:rsidR="00E057F5">
        <w:t xml:space="preserve"> </w:t>
      </w:r>
      <w:r>
        <w:t>the</w:t>
      </w:r>
      <w:r w:rsidR="00E057F5">
        <w:t xml:space="preserve"> </w:t>
      </w:r>
      <w:r>
        <w:t>Department</w:t>
      </w:r>
      <w:r w:rsidR="00E057F5">
        <w:t xml:space="preserve"> </w:t>
      </w:r>
      <w:r>
        <w:t>has</w:t>
      </w:r>
      <w:r w:rsidR="00E057F5">
        <w:t xml:space="preserve"> </w:t>
      </w:r>
      <w:r>
        <w:t>chosen</w:t>
      </w:r>
      <w:r w:rsidR="00E057F5">
        <w:t xml:space="preserve"> </w:t>
      </w:r>
      <w:r>
        <w:t>to exercise its</w:t>
      </w:r>
      <w:r w:rsidR="00E057F5">
        <w:t xml:space="preserve"> </w:t>
      </w:r>
      <w:r>
        <w:t>right under</w:t>
      </w:r>
      <w:r w:rsidR="00E057F5">
        <w:t xml:space="preserve"> </w:t>
      </w:r>
      <w:r>
        <w:t>IITA Section 909(a) or Section 39e</w:t>
      </w:r>
      <w:r w:rsidR="00E057F5">
        <w:t xml:space="preserve"> </w:t>
      </w:r>
      <w:r>
        <w:t>of the Civil Administrative Code of Illinois to use the overpayment to defray another Illinois tax</w:t>
      </w:r>
      <w:r w:rsidR="00E057F5">
        <w:t xml:space="preserve"> </w:t>
      </w:r>
      <w:r>
        <w:t>liability of the electing taxpayer, thus causing</w:t>
      </w:r>
      <w:r w:rsidR="00E057F5">
        <w:t xml:space="preserve"> </w:t>
      </w:r>
      <w:r>
        <w:t>the overpayment to be less than the electing taxpayer</w:t>
      </w:r>
      <w:r w:rsidR="00E057F5">
        <w:t xml:space="preserve"> </w:t>
      </w:r>
      <w:r>
        <w:t>had anticipated</w:t>
      </w:r>
      <w:r w:rsidR="00E057F5">
        <w:t xml:space="preserve"> </w:t>
      </w:r>
      <w:r>
        <w:t xml:space="preserve">in filing its election.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720" w:firstLine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 xml:space="preserve">Alternative elections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88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If the election is disapproved because it is premised on</w:t>
      </w:r>
      <w:r w:rsidR="00E057F5">
        <w:t xml:space="preserve"> </w:t>
      </w:r>
      <w:r>
        <w:t>a mistake as to the size of the overpayment, the</w:t>
      </w:r>
      <w:r w:rsidR="00E057F5">
        <w:t xml:space="preserve"> </w:t>
      </w:r>
      <w:r>
        <w:t>notice of disapproval must provide</w:t>
      </w:r>
      <w:r w:rsidR="00E057F5">
        <w:t xml:space="preserve"> </w:t>
      </w:r>
      <w:r>
        <w:t>the</w:t>
      </w:r>
      <w:r w:rsidR="00E057F5">
        <w:t xml:space="preserve"> </w:t>
      </w:r>
      <w:r>
        <w:t>electing</w:t>
      </w:r>
      <w:r w:rsidR="00E057F5">
        <w:t xml:space="preserve"> </w:t>
      </w:r>
      <w:r>
        <w:t>company</w:t>
      </w:r>
      <w:r w:rsidR="00E057F5">
        <w:t xml:space="preserve"> </w:t>
      </w:r>
      <w:r>
        <w:t>with</w:t>
      </w:r>
      <w:r w:rsidR="00E057F5">
        <w:t xml:space="preserve"> </w:t>
      </w:r>
      <w:r>
        <w:t>an explanation of</w:t>
      </w:r>
      <w:r w:rsidR="00E057F5">
        <w:t xml:space="preserve"> </w:t>
      </w:r>
      <w:r>
        <w:t>the correct</w:t>
      </w:r>
      <w:r w:rsidR="00E057F5">
        <w:t xml:space="preserve"> </w:t>
      </w:r>
      <w:r>
        <w:t>calculation</w:t>
      </w:r>
      <w:r w:rsidR="00E057F5">
        <w:t xml:space="preserve"> </w:t>
      </w:r>
      <w:r>
        <w:t>of the overpayment, if any.</w:t>
      </w:r>
      <w:r w:rsidR="00E057F5">
        <w:t xml:space="preserve"> </w:t>
      </w:r>
      <w:r>
        <w:t>If the election is disapproved because</w:t>
      </w:r>
      <w:r w:rsidR="00E057F5">
        <w:t xml:space="preserve"> </w:t>
      </w:r>
      <w:r>
        <w:t>it violates</w:t>
      </w:r>
      <w:r w:rsidR="00E057F5">
        <w:t xml:space="preserve"> </w:t>
      </w:r>
      <w:r>
        <w:t>one of the other requirements</w:t>
      </w:r>
      <w:r w:rsidR="00E057F5">
        <w:t xml:space="preserve"> </w:t>
      </w:r>
      <w:r>
        <w:t>set out in this Section, the notice</w:t>
      </w:r>
      <w:r w:rsidR="00E057F5">
        <w:t xml:space="preserve"> </w:t>
      </w:r>
      <w:r>
        <w:t>of disapproval</w:t>
      </w:r>
      <w:r w:rsidR="00E057F5">
        <w:t xml:space="preserve"> </w:t>
      </w:r>
      <w:r>
        <w:t>must</w:t>
      </w:r>
      <w:r w:rsidR="00E057F5">
        <w:t xml:space="preserve"> </w:t>
      </w:r>
      <w:r>
        <w:t>state</w:t>
      </w:r>
      <w:r w:rsidR="00E057F5">
        <w:t xml:space="preserve"> </w:t>
      </w:r>
      <w:r>
        <w:t>the nature of</w:t>
      </w:r>
      <w:r w:rsidR="00E057F5">
        <w:t xml:space="preserve"> </w:t>
      </w:r>
      <w:r>
        <w:t>the violation.</w:t>
      </w:r>
      <w:r w:rsidR="00E057F5">
        <w:t xml:space="preserve"> </w:t>
      </w:r>
      <w:r>
        <w:t>In either event, the electing company shall have 45 days from the date</w:t>
      </w:r>
      <w:r w:rsidR="00E057F5">
        <w:t xml:space="preserve"> </w:t>
      </w:r>
      <w:r>
        <w:t>that the</w:t>
      </w:r>
      <w:r w:rsidR="00E057F5">
        <w:t xml:space="preserve"> </w:t>
      </w:r>
      <w:r>
        <w:t>notice of disapproval is issued</w:t>
      </w:r>
      <w:r w:rsidR="00E057F5">
        <w:t xml:space="preserve"> </w:t>
      </w:r>
      <w:r>
        <w:t>to</w:t>
      </w:r>
      <w:r w:rsidR="00E057F5">
        <w:t xml:space="preserve"> </w:t>
      </w:r>
      <w:r>
        <w:t>file</w:t>
      </w:r>
      <w:r w:rsidR="00E057F5">
        <w:t xml:space="preserve"> </w:t>
      </w:r>
      <w:r>
        <w:t>an</w:t>
      </w:r>
      <w:r w:rsidR="00E057F5">
        <w:t xml:space="preserve"> </w:t>
      </w:r>
      <w:r>
        <w:t>alternative</w:t>
      </w:r>
      <w:r w:rsidR="00E057F5">
        <w:t xml:space="preserve"> </w:t>
      </w:r>
      <w:r>
        <w:t>election, provided that</w:t>
      </w:r>
      <w:r w:rsidR="00E057F5">
        <w:t xml:space="preserve"> </w:t>
      </w:r>
      <w:r>
        <w:t>an election otherwise meeting the</w:t>
      </w:r>
      <w:r w:rsidR="00E057F5">
        <w:t xml:space="preserve"> </w:t>
      </w:r>
      <w:r>
        <w:t>requirements of this Section is possible.</w:t>
      </w:r>
      <w:r w:rsidR="00E057F5">
        <w:t xml:space="preserve"> </w:t>
      </w:r>
      <w:r>
        <w:t>A</w:t>
      </w:r>
      <w:r w:rsidR="00E057F5">
        <w:t xml:space="preserve"> </w:t>
      </w:r>
      <w:r>
        <w:t>notice of disapproval is considered issued on its postmark date.</w:t>
      </w:r>
      <w:r w:rsidR="00E057F5">
        <w:t xml:space="preserve"> </w:t>
      </w:r>
      <w:r>
        <w:t>The alternative election</w:t>
      </w:r>
      <w:r w:rsidR="00E057F5">
        <w:t xml:space="preserve"> </w:t>
      </w:r>
      <w:r>
        <w:t>may</w:t>
      </w:r>
      <w:r w:rsidR="00E057F5">
        <w:t xml:space="preserve"> </w:t>
      </w:r>
      <w:r>
        <w:t>include</w:t>
      </w:r>
      <w:r w:rsidR="00E057F5">
        <w:t xml:space="preserve"> </w:t>
      </w:r>
      <w:r>
        <w:t>overpaid members of</w:t>
      </w:r>
      <w:r w:rsidR="00E057F5">
        <w:t xml:space="preserve"> </w:t>
      </w:r>
      <w:r>
        <w:t>the unitary group which were not included in</w:t>
      </w:r>
      <w:r w:rsidR="00E057F5">
        <w:t xml:space="preserve"> </w:t>
      </w:r>
      <w:r>
        <w:t>the</w:t>
      </w:r>
      <w:r w:rsidR="00E057F5">
        <w:t xml:space="preserve"> </w:t>
      </w:r>
      <w:r>
        <w:t>original</w:t>
      </w:r>
      <w:r w:rsidR="00E057F5">
        <w:t xml:space="preserve"> </w:t>
      </w:r>
      <w:r>
        <w:t>election.</w:t>
      </w:r>
      <w:r w:rsidR="00E057F5">
        <w:t xml:space="preserve"> </w:t>
      </w:r>
      <w:r>
        <w:t>The alternative election</w:t>
      </w:r>
      <w:r w:rsidR="00E057F5">
        <w:t xml:space="preserve"> </w:t>
      </w:r>
      <w:r>
        <w:t>shall be</w:t>
      </w:r>
      <w:r w:rsidR="00E057F5">
        <w:t xml:space="preserve"> </w:t>
      </w:r>
      <w:r>
        <w:t>made on</w:t>
      </w:r>
      <w:r w:rsidR="00E057F5">
        <w:t xml:space="preserve"> </w:t>
      </w:r>
      <w:r>
        <w:t>the form prescribed by the Department and should take</w:t>
      </w:r>
      <w:r w:rsidR="00E057F5">
        <w:t xml:space="preserve"> </w:t>
      </w:r>
      <w:r>
        <w:t>into</w:t>
      </w:r>
      <w:r w:rsidR="00E057F5">
        <w:t xml:space="preserve"> </w:t>
      </w:r>
      <w:r>
        <w:t>account</w:t>
      </w:r>
      <w:r w:rsidR="00E057F5">
        <w:t xml:space="preserve"> </w:t>
      </w:r>
      <w:r>
        <w:t>whatever</w:t>
      </w:r>
      <w:r w:rsidR="00E057F5">
        <w:t xml:space="preserve"> </w:t>
      </w:r>
      <w:r>
        <w:t>mistakes</w:t>
      </w:r>
      <w:r w:rsidR="00E057F5">
        <w:t xml:space="preserve"> </w:t>
      </w:r>
      <w:r>
        <w:t>or violations the</w:t>
      </w:r>
      <w:r w:rsidR="00E057F5">
        <w:t xml:space="preserve"> </w:t>
      </w:r>
      <w:r>
        <w:t>Department has</w:t>
      </w:r>
      <w:r w:rsidR="00E057F5">
        <w:t xml:space="preserve"> </w:t>
      </w:r>
      <w:r>
        <w:t>cited in its notice of disapproval.</w:t>
      </w:r>
      <w:r w:rsidR="00E057F5">
        <w:t xml:space="preserve"> </w:t>
      </w:r>
      <w:r>
        <w:t>If, by reason of the matters</w:t>
      </w:r>
      <w:r w:rsidR="00E057F5">
        <w:t xml:space="preserve"> </w:t>
      </w:r>
      <w:r>
        <w:t>dealt</w:t>
      </w:r>
      <w:r w:rsidR="00E057F5">
        <w:t xml:space="preserve"> </w:t>
      </w:r>
      <w:r>
        <w:t>with</w:t>
      </w:r>
      <w:r w:rsidR="00E057F5">
        <w:t xml:space="preserve"> </w:t>
      </w:r>
      <w:r>
        <w:t>in</w:t>
      </w:r>
      <w:r w:rsidR="00E057F5">
        <w:t xml:space="preserve"> </w:t>
      </w:r>
      <w:r>
        <w:t>the</w:t>
      </w:r>
      <w:r w:rsidR="00E057F5">
        <w:t xml:space="preserve"> </w:t>
      </w:r>
      <w:r>
        <w:t>Department's notice of</w:t>
      </w:r>
      <w:r w:rsidR="00E057F5">
        <w:t xml:space="preserve"> </w:t>
      </w:r>
      <w:r>
        <w:t>disapproval, the electing company is shown</w:t>
      </w:r>
      <w:r w:rsidR="00E057F5">
        <w:t xml:space="preserve"> </w:t>
      </w:r>
      <w:r>
        <w:t>not to have an overpayment for the taxable year,</w:t>
      </w:r>
      <w:r w:rsidR="00E057F5">
        <w:t xml:space="preserve"> </w:t>
      </w:r>
      <w:r>
        <w:t>then an</w:t>
      </w:r>
      <w:r w:rsidR="00E057F5">
        <w:t xml:space="preserve"> </w:t>
      </w:r>
      <w:r>
        <w:t>alternative election may not be filed.</w:t>
      </w:r>
      <w:r w:rsidR="00E057F5">
        <w:t xml:space="preserve"> </w:t>
      </w:r>
      <w:r>
        <w:t>In situations in which an alternative election may be filed, if one is not filed</w:t>
      </w:r>
      <w:r w:rsidR="00E057F5">
        <w:t xml:space="preserve"> </w:t>
      </w:r>
      <w:r>
        <w:t>within 45</w:t>
      </w:r>
      <w:r w:rsidR="00E057F5">
        <w:t xml:space="preserve"> </w:t>
      </w:r>
      <w:r>
        <w:t>days of</w:t>
      </w:r>
      <w:r w:rsidR="00E057F5">
        <w:t xml:space="preserve"> </w:t>
      </w:r>
      <w:r>
        <w:t>the date that the notice</w:t>
      </w:r>
      <w:r w:rsidR="00E057F5">
        <w:t xml:space="preserve"> </w:t>
      </w:r>
      <w:r>
        <w:t>of disapproval</w:t>
      </w:r>
      <w:r w:rsidR="00E057F5">
        <w:t xml:space="preserve"> </w:t>
      </w:r>
      <w:r>
        <w:t>is issued,</w:t>
      </w:r>
      <w:r w:rsidR="00E057F5">
        <w:t xml:space="preserve"> </w:t>
      </w:r>
      <w:r>
        <w:t>then all companies</w:t>
      </w:r>
      <w:r w:rsidR="00E057F5">
        <w:t xml:space="preserve"> </w:t>
      </w:r>
      <w:r>
        <w:t>involved will</w:t>
      </w:r>
      <w:r w:rsidR="00E057F5">
        <w:t xml:space="preserve"> </w:t>
      </w:r>
      <w:r>
        <w:t>be treated</w:t>
      </w:r>
      <w:r w:rsidR="00E057F5">
        <w:t xml:space="preserve"> </w:t>
      </w:r>
      <w:r>
        <w:t xml:space="preserve">as though no election had ever been attempted.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88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Department</w:t>
      </w:r>
      <w:r w:rsidR="00E057F5">
        <w:t xml:space="preserve"> </w:t>
      </w:r>
      <w:r>
        <w:t>will approve an election, if it is</w:t>
      </w:r>
      <w:r w:rsidR="00E057F5">
        <w:t xml:space="preserve"> </w:t>
      </w:r>
      <w:r>
        <w:t>premised on</w:t>
      </w:r>
      <w:r w:rsidR="00E057F5">
        <w:t xml:space="preserve"> </w:t>
      </w:r>
      <w:r>
        <w:t>a mistake in the size of the electing</w:t>
      </w:r>
      <w:r w:rsidR="00E057F5">
        <w:t xml:space="preserve"> </w:t>
      </w:r>
      <w:r>
        <w:t>company's overpayment</w:t>
      </w:r>
      <w:r w:rsidR="00E057F5">
        <w:t xml:space="preserve"> </w:t>
      </w:r>
      <w:r>
        <w:t>and</w:t>
      </w:r>
      <w:r w:rsidR="00E057F5">
        <w:t xml:space="preserve"> </w:t>
      </w:r>
      <w:r>
        <w:t xml:space="preserve">if precisely the same election could be made on the basis of the reduced overpayment.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360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EXAMPLE:</w:t>
      </w:r>
      <w:r w:rsidR="00E057F5">
        <w:t xml:space="preserve"> </w:t>
      </w:r>
      <w:r>
        <w:t>Corporation A, Corporation B, and Corporation</w:t>
      </w:r>
      <w:r w:rsidR="00E057F5">
        <w:t xml:space="preserve"> </w:t>
      </w:r>
      <w:r>
        <w:t>C are</w:t>
      </w:r>
      <w:r w:rsidR="00E057F5">
        <w:t xml:space="preserve"> </w:t>
      </w:r>
      <w:r>
        <w:t>all members</w:t>
      </w:r>
      <w:r w:rsidR="00E057F5">
        <w:t xml:space="preserve"> </w:t>
      </w:r>
      <w:r>
        <w:t>of the same</w:t>
      </w:r>
      <w:r w:rsidR="00E057F5">
        <w:t xml:space="preserve"> </w:t>
      </w:r>
      <w:r>
        <w:t>unitary</w:t>
      </w:r>
      <w:r w:rsidR="00E057F5">
        <w:t xml:space="preserve"> </w:t>
      </w:r>
      <w:r>
        <w:t>business</w:t>
      </w:r>
      <w:r w:rsidR="00E057F5">
        <w:t xml:space="preserve"> </w:t>
      </w:r>
      <w:r>
        <w:t>group</w:t>
      </w:r>
      <w:r w:rsidR="00E057F5">
        <w:t xml:space="preserve"> </w:t>
      </w:r>
      <w:r>
        <w:t>for their taxable</w:t>
      </w:r>
      <w:r w:rsidR="00E057F5">
        <w:t xml:space="preserve"> </w:t>
      </w:r>
      <w:r>
        <w:t>years ended November 30, 1984.</w:t>
      </w:r>
      <w:r w:rsidR="00E057F5">
        <w:t xml:space="preserve"> </w:t>
      </w:r>
      <w:r>
        <w:t>Each filed</w:t>
      </w:r>
      <w:r w:rsidR="00E057F5">
        <w:t xml:space="preserve"> </w:t>
      </w:r>
      <w:r>
        <w:t>its Illinois income tax return</w:t>
      </w:r>
      <w:r w:rsidR="00E057F5">
        <w:t xml:space="preserve"> </w:t>
      </w:r>
      <w:r>
        <w:t>on February</w:t>
      </w:r>
      <w:r w:rsidR="00E057F5">
        <w:t xml:space="preserve"> </w:t>
      </w:r>
      <w:r>
        <w:t>15, 1985</w:t>
      </w:r>
      <w:r w:rsidR="00E057F5">
        <w:t xml:space="preserve"> </w:t>
      </w:r>
      <w:r>
        <w:t>on a combined apportionment</w:t>
      </w:r>
      <w:r w:rsidR="00E057F5">
        <w:t xml:space="preserve"> </w:t>
      </w:r>
      <w:r>
        <w:t>basis with</w:t>
      </w:r>
      <w:r w:rsidR="00E057F5">
        <w:t xml:space="preserve"> </w:t>
      </w:r>
      <w:r>
        <w:t>the other two. Corporation C showed a balance of</w:t>
      </w:r>
      <w:r w:rsidR="00E057F5">
        <w:t xml:space="preserve"> </w:t>
      </w:r>
      <w:r>
        <w:t>tax due</w:t>
      </w:r>
      <w:r w:rsidR="00E057F5">
        <w:t xml:space="preserve"> </w:t>
      </w:r>
      <w:r>
        <w:t>on its</w:t>
      </w:r>
      <w:r w:rsidR="00E057F5">
        <w:t xml:space="preserve"> </w:t>
      </w:r>
      <w:r>
        <w:t>return</w:t>
      </w:r>
      <w:r w:rsidR="00E057F5">
        <w:t xml:space="preserve"> </w:t>
      </w:r>
      <w:r>
        <w:t>of $20,000;</w:t>
      </w:r>
      <w:r w:rsidR="00E057F5">
        <w:t xml:space="preserve"> </w:t>
      </w:r>
      <w:r>
        <w:t>Corporation</w:t>
      </w:r>
      <w:r w:rsidR="00E057F5">
        <w:t xml:space="preserve"> </w:t>
      </w:r>
      <w:r>
        <w:t>A</w:t>
      </w:r>
      <w:r w:rsidR="00E057F5">
        <w:t xml:space="preserve"> </w:t>
      </w:r>
      <w:r>
        <w:t>showed</w:t>
      </w:r>
      <w:r w:rsidR="00E057F5">
        <w:t xml:space="preserve"> </w:t>
      </w:r>
      <w:r>
        <w:t>an overpayment of $20,000; and Corporation B showed</w:t>
      </w:r>
      <w:r w:rsidR="00E057F5">
        <w:t xml:space="preserve"> </w:t>
      </w:r>
      <w:r>
        <w:t>an overpayment</w:t>
      </w:r>
      <w:r w:rsidR="00E057F5">
        <w:t xml:space="preserve"> </w:t>
      </w:r>
      <w:r>
        <w:t>of $40,000 on its return.</w:t>
      </w:r>
      <w:r w:rsidR="00E057F5">
        <w:t xml:space="preserve"> </w:t>
      </w:r>
      <w:r>
        <w:t>Corporation</w:t>
      </w:r>
      <w:r w:rsidR="00E057F5">
        <w:t xml:space="preserve"> </w:t>
      </w:r>
      <w:r>
        <w:t>A</w:t>
      </w:r>
      <w:r w:rsidR="00E057F5">
        <w:t xml:space="preserve"> </w:t>
      </w:r>
      <w:r>
        <w:t>filed</w:t>
      </w:r>
      <w:r w:rsidR="00E057F5">
        <w:t xml:space="preserve"> </w:t>
      </w:r>
      <w:r>
        <w:t>an election under</w:t>
      </w:r>
      <w:r w:rsidR="00E057F5">
        <w:t xml:space="preserve"> </w:t>
      </w:r>
      <w:r>
        <w:t>this Section, assigning its entire overpayment to Corporation C and specifying</w:t>
      </w:r>
      <w:r w:rsidR="00E057F5">
        <w:t xml:space="preserve"> </w:t>
      </w:r>
      <w:r>
        <w:t>that $5,000</w:t>
      </w:r>
      <w:r w:rsidR="00E057F5">
        <w:t xml:space="preserve"> </w:t>
      </w:r>
      <w:r>
        <w:t>should</w:t>
      </w:r>
      <w:r w:rsidR="00E057F5">
        <w:t xml:space="preserve"> </w:t>
      </w:r>
      <w:r>
        <w:t>be considered</w:t>
      </w:r>
      <w:r w:rsidR="00E057F5">
        <w:t xml:space="preserve"> </w:t>
      </w:r>
      <w:r>
        <w:t>as</w:t>
      </w:r>
      <w:r w:rsidR="00E057F5">
        <w:t xml:space="preserve"> </w:t>
      </w:r>
      <w:r>
        <w:t>having</w:t>
      </w:r>
      <w:r w:rsidR="00E057F5">
        <w:t xml:space="preserve"> </w:t>
      </w:r>
      <w:r>
        <w:t>been</w:t>
      </w:r>
      <w:r w:rsidR="00E057F5">
        <w:t xml:space="preserve"> </w:t>
      </w:r>
      <w:r>
        <w:t>paid</w:t>
      </w:r>
      <w:r w:rsidR="00E057F5">
        <w:t xml:space="preserve"> </w:t>
      </w:r>
      <w:r>
        <w:t>by Corporation C on each of the four dates that Corporation</w:t>
      </w:r>
      <w:r w:rsidR="00E057F5">
        <w:t xml:space="preserve"> </w:t>
      </w:r>
      <w:r>
        <w:t>A had</w:t>
      </w:r>
      <w:r w:rsidR="00E057F5">
        <w:t xml:space="preserve"> </w:t>
      </w:r>
      <w:r>
        <w:t>made estimated tax</w:t>
      </w:r>
      <w:r w:rsidR="00E057F5">
        <w:t xml:space="preserve"> </w:t>
      </w:r>
      <w:r>
        <w:t>installments.</w:t>
      </w:r>
      <w:r w:rsidR="00E057F5">
        <w:t xml:space="preserve"> </w:t>
      </w:r>
      <w:r>
        <w:t>Corporation</w:t>
      </w:r>
      <w:r w:rsidR="00E057F5">
        <w:t xml:space="preserve"> </w:t>
      </w:r>
      <w:r>
        <w:t>B indicated on its return that its entire $40,000 overpayment should be refunded. In processing</w:t>
      </w:r>
      <w:r w:rsidR="00E057F5">
        <w:t xml:space="preserve"> </w:t>
      </w:r>
      <w:r>
        <w:t>Corporation A's</w:t>
      </w:r>
      <w:r w:rsidR="00E057F5">
        <w:t xml:space="preserve"> </w:t>
      </w:r>
      <w:r>
        <w:t>return, the</w:t>
      </w:r>
      <w:r w:rsidR="00E057F5">
        <w:t xml:space="preserve"> </w:t>
      </w:r>
      <w:r>
        <w:t>Department</w:t>
      </w:r>
      <w:r w:rsidR="00E057F5">
        <w:t xml:space="preserve"> </w:t>
      </w:r>
      <w:r>
        <w:t>identified</w:t>
      </w:r>
      <w:r w:rsidR="00E057F5">
        <w:t xml:space="preserve"> </w:t>
      </w:r>
      <w:r>
        <w:t>a mathematical</w:t>
      </w:r>
      <w:r w:rsidR="00E057F5">
        <w:t xml:space="preserve"> </w:t>
      </w:r>
      <w:r>
        <w:t>error</w:t>
      </w:r>
      <w:r w:rsidR="00E057F5">
        <w:t xml:space="preserve"> </w:t>
      </w:r>
      <w:r>
        <w:t>which</w:t>
      </w:r>
      <w:r w:rsidR="00E057F5">
        <w:t xml:space="preserve"> </w:t>
      </w:r>
      <w:r>
        <w:t>caused</w:t>
      </w:r>
      <w:r w:rsidR="00E057F5">
        <w:t xml:space="preserve"> </w:t>
      </w:r>
      <w:r>
        <w:t>an additional $16,000</w:t>
      </w:r>
      <w:r w:rsidR="00E057F5">
        <w:t xml:space="preserve"> </w:t>
      </w:r>
      <w:r>
        <w:t>to be</w:t>
      </w:r>
      <w:r w:rsidR="00E057F5">
        <w:t xml:space="preserve"> </w:t>
      </w:r>
      <w:r>
        <w:t>assessed</w:t>
      </w:r>
      <w:r w:rsidR="00E057F5">
        <w:t xml:space="preserve"> </w:t>
      </w:r>
      <w:r>
        <w:t>on Corporation</w:t>
      </w:r>
      <w:r w:rsidR="00E057F5">
        <w:t xml:space="preserve"> </w:t>
      </w:r>
      <w:r>
        <w:t>A's</w:t>
      </w:r>
      <w:r w:rsidR="00E057F5">
        <w:t xml:space="preserve"> </w:t>
      </w:r>
      <w:r>
        <w:t>return</w:t>
      </w:r>
      <w:r w:rsidR="00E057F5">
        <w:t xml:space="preserve"> </w:t>
      </w:r>
      <w:r>
        <w:t>with</w:t>
      </w:r>
      <w:r w:rsidR="00E057F5">
        <w:t xml:space="preserve"> </w:t>
      </w:r>
      <w:r>
        <w:t>a consequent reduction of Corporation A's overpayment by</w:t>
      </w:r>
      <w:r w:rsidR="00E057F5">
        <w:t xml:space="preserve"> </w:t>
      </w:r>
      <w:r>
        <w:t>that same</w:t>
      </w:r>
      <w:r w:rsidR="00E057F5">
        <w:t xml:space="preserve"> </w:t>
      </w:r>
      <w:r>
        <w:t>amount.</w:t>
      </w:r>
      <w:r w:rsidR="00E057F5">
        <w:t xml:space="preserve"> </w:t>
      </w:r>
      <w:r>
        <w:t>In addition to</w:t>
      </w:r>
      <w:r w:rsidR="00E057F5">
        <w:t xml:space="preserve"> </w:t>
      </w:r>
      <w:r>
        <w:t>notifying Corporation A of the mathematical</w:t>
      </w:r>
      <w:r w:rsidR="00E057F5">
        <w:t xml:space="preserve"> </w:t>
      </w:r>
      <w:r>
        <w:t>error assessment, the Department notified</w:t>
      </w:r>
      <w:r w:rsidR="00E057F5">
        <w:t xml:space="preserve"> </w:t>
      </w:r>
      <w:r>
        <w:t>both Corporation A and Corporation C that the election had been disapproved.</w:t>
      </w:r>
      <w:r w:rsidR="00E057F5">
        <w:t xml:space="preserve"> </w:t>
      </w:r>
      <w:r>
        <w:t>At</w:t>
      </w:r>
      <w:r w:rsidR="00E057F5">
        <w:t xml:space="preserve"> </w:t>
      </w:r>
      <w:r>
        <w:t>the</w:t>
      </w:r>
      <w:r w:rsidR="00E057F5">
        <w:t xml:space="preserve"> </w:t>
      </w:r>
      <w:r>
        <w:t>time</w:t>
      </w:r>
      <w:r w:rsidR="00E057F5">
        <w:t xml:space="preserve"> </w:t>
      </w:r>
      <w:r>
        <w:t>the disapproval</w:t>
      </w:r>
      <w:r w:rsidR="00E057F5">
        <w:t xml:space="preserve"> </w:t>
      </w:r>
      <w:r>
        <w:t>notices</w:t>
      </w:r>
      <w:r w:rsidR="00E057F5">
        <w:t xml:space="preserve"> </w:t>
      </w:r>
      <w:r>
        <w:t>were</w:t>
      </w:r>
      <w:r w:rsidR="00E057F5">
        <w:t xml:space="preserve"> </w:t>
      </w:r>
      <w:r>
        <w:t>issued, Corporation B</w:t>
      </w:r>
      <w:r w:rsidR="00E057F5">
        <w:t xml:space="preserve"> </w:t>
      </w:r>
      <w:r>
        <w:t>still had</w:t>
      </w:r>
      <w:r w:rsidR="00E057F5">
        <w:t xml:space="preserve"> </w:t>
      </w:r>
      <w:r>
        <w:t>not</w:t>
      </w:r>
      <w:r w:rsidR="00E057F5">
        <w:t xml:space="preserve"> </w:t>
      </w:r>
      <w:r>
        <w:t xml:space="preserve">received its $40,000 refund.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360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QUESTION:</w:t>
      </w:r>
      <w:r w:rsidR="00E057F5">
        <w:t xml:space="preserve"> </w:t>
      </w:r>
      <w:r>
        <w:t>The question is whether the tax compliance</w:t>
      </w:r>
      <w:r w:rsidR="00E057F5">
        <w:t xml:space="preserve"> </w:t>
      </w:r>
      <w:r>
        <w:t>personnel of</w:t>
      </w:r>
      <w:r w:rsidR="00E057F5">
        <w:t xml:space="preserve"> </w:t>
      </w:r>
      <w:r>
        <w:t>the A-B-C unitary</w:t>
      </w:r>
      <w:r w:rsidR="00E057F5">
        <w:t xml:space="preserve"> </w:t>
      </w:r>
      <w:r>
        <w:t>business</w:t>
      </w:r>
      <w:r w:rsidR="00E057F5">
        <w:t xml:space="preserve"> </w:t>
      </w:r>
      <w:r>
        <w:t>group</w:t>
      </w:r>
      <w:r w:rsidR="00E057F5">
        <w:t xml:space="preserve"> </w:t>
      </w:r>
      <w:r>
        <w:t>have</w:t>
      </w:r>
      <w:r w:rsidR="00E057F5">
        <w:t xml:space="preserve"> </w:t>
      </w:r>
      <w:r>
        <w:t>any alternative</w:t>
      </w:r>
      <w:r w:rsidR="00E057F5">
        <w:t xml:space="preserve"> </w:t>
      </w:r>
      <w:r>
        <w:t>to</w:t>
      </w:r>
      <w:r w:rsidR="00E057F5">
        <w:t xml:space="preserve"> </w:t>
      </w:r>
      <w:r>
        <w:t>simply</w:t>
      </w:r>
      <w:r w:rsidR="00E057F5">
        <w:t xml:space="preserve"> </w:t>
      </w:r>
      <w:r>
        <w:t>having Corporation</w:t>
      </w:r>
      <w:r w:rsidR="00E057F5">
        <w:t xml:space="preserve"> </w:t>
      </w:r>
      <w:r>
        <w:t>A</w:t>
      </w:r>
      <w:r w:rsidR="00E057F5">
        <w:t xml:space="preserve"> </w:t>
      </w:r>
      <w:r>
        <w:t>file</w:t>
      </w:r>
      <w:r w:rsidR="00E057F5">
        <w:t xml:space="preserve"> </w:t>
      </w:r>
      <w:r>
        <w:t>an</w:t>
      </w:r>
      <w:r w:rsidR="00E057F5">
        <w:t xml:space="preserve"> </w:t>
      </w:r>
      <w:r>
        <w:t>alternative election</w:t>
      </w:r>
      <w:r w:rsidR="00E057F5">
        <w:t xml:space="preserve"> </w:t>
      </w:r>
      <w:r>
        <w:t>assigning</w:t>
      </w:r>
      <w:r w:rsidR="00E057F5">
        <w:t xml:space="preserve"> </w:t>
      </w:r>
      <w:r>
        <w:t>$4,000</w:t>
      </w:r>
      <w:r w:rsidR="00E057F5">
        <w:t xml:space="preserve"> </w:t>
      </w:r>
      <w:r>
        <w:t>to Corporation C</w:t>
      </w:r>
      <w:r w:rsidR="00E057F5">
        <w:t xml:space="preserve"> </w:t>
      </w:r>
      <w:r>
        <w:t>and having Corporation C pay whatever</w:t>
      </w:r>
      <w:r w:rsidR="00E057F5">
        <w:t xml:space="preserve"> </w:t>
      </w:r>
      <w:r>
        <w:t>Section 804</w:t>
      </w:r>
      <w:r w:rsidR="00E057F5">
        <w:t xml:space="preserve"> </w:t>
      </w:r>
      <w:r>
        <w:t>penalty</w:t>
      </w:r>
      <w:r w:rsidR="00E057F5">
        <w:t xml:space="preserve"> </w:t>
      </w:r>
      <w:r>
        <w:t>and interest may</w:t>
      </w:r>
      <w:r w:rsidR="00E057F5">
        <w:t xml:space="preserve"> </w:t>
      </w:r>
      <w:r>
        <w:t xml:space="preserve">accrue as a result of its $16,000 balance due.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360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ANALYSIS AND</w:t>
      </w:r>
      <w:r w:rsidR="00E057F5">
        <w:t xml:space="preserve"> </w:t>
      </w:r>
      <w:r>
        <w:t>CONCLUSION:</w:t>
      </w:r>
      <w:r w:rsidR="00E057F5">
        <w:t xml:space="preserve"> </w:t>
      </w:r>
      <w:r>
        <w:t>Corporations A</w:t>
      </w:r>
      <w:r w:rsidR="00E057F5">
        <w:t xml:space="preserve"> </w:t>
      </w:r>
      <w:r>
        <w:t>and</w:t>
      </w:r>
      <w:r w:rsidR="00E057F5">
        <w:t xml:space="preserve"> </w:t>
      </w:r>
      <w:r>
        <w:t>B</w:t>
      </w:r>
      <w:r w:rsidR="00E057F5">
        <w:t xml:space="preserve"> </w:t>
      </w:r>
      <w:r>
        <w:t>may</w:t>
      </w:r>
      <w:r w:rsidR="00E057F5">
        <w:t xml:space="preserve"> </w:t>
      </w:r>
      <w:r>
        <w:t>make</w:t>
      </w:r>
      <w:r w:rsidR="00E057F5">
        <w:t xml:space="preserve"> </w:t>
      </w:r>
      <w:r>
        <w:t>an</w:t>
      </w:r>
      <w:r w:rsidR="00E057F5">
        <w:t xml:space="preserve"> </w:t>
      </w:r>
      <w:r>
        <w:t>alternative election to</w:t>
      </w:r>
      <w:r w:rsidR="00E057F5">
        <w:t xml:space="preserve"> </w:t>
      </w:r>
      <w:r>
        <w:t>assign $4,000 and $16,000, respectively,</w:t>
      </w:r>
      <w:r w:rsidR="00E057F5">
        <w:t xml:space="preserve"> </w:t>
      </w:r>
      <w:r>
        <w:t>to</w:t>
      </w:r>
      <w:r w:rsidR="00E057F5">
        <w:t xml:space="preserve"> </w:t>
      </w:r>
      <w:r>
        <w:t>Corporation</w:t>
      </w:r>
      <w:r w:rsidR="00E057F5">
        <w:t xml:space="preserve"> </w:t>
      </w:r>
      <w:r>
        <w:t>C</w:t>
      </w:r>
      <w:r w:rsidR="00E057F5">
        <w:t xml:space="preserve"> </w:t>
      </w:r>
      <w:r>
        <w:t>or Corporation B</w:t>
      </w:r>
      <w:r w:rsidR="00E057F5">
        <w:t xml:space="preserve"> </w:t>
      </w:r>
      <w:r>
        <w:t>may make</w:t>
      </w:r>
      <w:r w:rsidR="00E057F5">
        <w:t xml:space="preserve"> </w:t>
      </w:r>
      <w:r>
        <w:t>an alternative election</w:t>
      </w:r>
      <w:r w:rsidR="00E057F5">
        <w:t xml:space="preserve"> </w:t>
      </w:r>
      <w:r>
        <w:t>to</w:t>
      </w:r>
      <w:r w:rsidR="00E057F5">
        <w:t xml:space="preserve"> </w:t>
      </w:r>
      <w:r>
        <w:t>assign</w:t>
      </w:r>
      <w:r w:rsidR="00E057F5">
        <w:t xml:space="preserve"> </w:t>
      </w:r>
      <w:r>
        <w:t>$20,000</w:t>
      </w:r>
      <w:r w:rsidR="00E057F5">
        <w:t xml:space="preserve"> </w:t>
      </w:r>
      <w:r>
        <w:t>of</w:t>
      </w:r>
      <w:r w:rsidR="00E057F5">
        <w:t xml:space="preserve"> </w:t>
      </w:r>
      <w:r>
        <w:t xml:space="preserve">its </w:t>
      </w:r>
      <w:proofErr w:type="spellStart"/>
      <w:r>
        <w:t>unrefunded</w:t>
      </w:r>
      <w:proofErr w:type="spellEnd"/>
      <w:r>
        <w:t xml:space="preserve"> overpayment</w:t>
      </w:r>
      <w:r w:rsidR="00E057F5">
        <w:t xml:space="preserve"> </w:t>
      </w:r>
      <w:r>
        <w:t>to</w:t>
      </w:r>
      <w:r w:rsidR="00E057F5">
        <w:t xml:space="preserve"> </w:t>
      </w:r>
      <w:r>
        <w:t xml:space="preserve">Corporation C.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144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Consequences of</w:t>
      </w:r>
      <w:r w:rsidR="00E057F5">
        <w:t xml:space="preserve"> </w:t>
      </w:r>
      <w:r>
        <w:t>the election</w:t>
      </w:r>
      <w:r w:rsidR="00E057F5">
        <w:t xml:space="preserve"> </w:t>
      </w:r>
      <w:r>
        <w:t>as between the electing company and</w:t>
      </w:r>
      <w:r w:rsidR="00E057F5">
        <w:t xml:space="preserve"> </w:t>
      </w:r>
      <w:r>
        <w:t>the company</w:t>
      </w:r>
      <w:r w:rsidR="00E057F5">
        <w:t xml:space="preserve"> </w:t>
      </w:r>
      <w:r>
        <w:t>receiving the</w:t>
      </w:r>
      <w:r w:rsidR="00E057F5">
        <w:t xml:space="preserve"> </w:t>
      </w:r>
      <w:r>
        <w:t xml:space="preserve">assignment of overpayments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16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Once</w:t>
      </w:r>
      <w:r w:rsidR="00E057F5">
        <w:t xml:space="preserve"> </w:t>
      </w:r>
      <w:r>
        <w:t>an</w:t>
      </w:r>
      <w:r w:rsidR="00E057F5">
        <w:t xml:space="preserve"> </w:t>
      </w:r>
      <w:r>
        <w:t>election</w:t>
      </w:r>
      <w:r w:rsidR="00E057F5">
        <w:t xml:space="preserve"> </w:t>
      </w:r>
      <w:r>
        <w:t>is</w:t>
      </w:r>
      <w:r w:rsidR="00E057F5">
        <w:t xml:space="preserve"> </w:t>
      </w:r>
      <w:r>
        <w:t>approved,</w:t>
      </w:r>
      <w:r w:rsidR="00E057F5">
        <w:t xml:space="preserve"> </w:t>
      </w:r>
      <w:r>
        <w:t>the</w:t>
      </w:r>
      <w:r w:rsidR="00E057F5">
        <w:t xml:space="preserve"> </w:t>
      </w:r>
      <w:r>
        <w:t>electing company loses all entitlement to the overpayments assigned and</w:t>
      </w:r>
      <w:r w:rsidR="00E057F5">
        <w:t xml:space="preserve"> </w:t>
      </w:r>
      <w:r>
        <w:t>all benefits</w:t>
      </w:r>
      <w:r w:rsidR="00E057F5">
        <w:t xml:space="preserve"> </w:t>
      </w:r>
      <w:r>
        <w:t>which would otherwise have accrued</w:t>
      </w:r>
      <w:r w:rsidR="00E057F5">
        <w:t xml:space="preserve"> </w:t>
      </w:r>
      <w:r>
        <w:t>to it</w:t>
      </w:r>
      <w:r w:rsidR="00E057F5">
        <w:t xml:space="preserve"> </w:t>
      </w:r>
      <w:r>
        <w:t>under the</w:t>
      </w:r>
      <w:r w:rsidR="00E057F5">
        <w:t xml:space="preserve"> </w:t>
      </w:r>
      <w:r>
        <w:t xml:space="preserve">Act as the actual </w:t>
      </w:r>
      <w:proofErr w:type="spellStart"/>
      <w:r>
        <w:t>payor</w:t>
      </w:r>
      <w:proofErr w:type="spellEnd"/>
      <w:r>
        <w:t xml:space="preserve"> of</w:t>
      </w:r>
      <w:r w:rsidR="00E057F5">
        <w:t xml:space="preserve"> </w:t>
      </w:r>
      <w:r>
        <w:t>the overpayments assigned.</w:t>
      </w:r>
      <w:r w:rsidR="00E057F5">
        <w:t xml:space="preserve"> </w:t>
      </w:r>
      <w:r>
        <w:t>Conversely, once an election is approved, companies receiving assignments of</w:t>
      </w:r>
      <w:r w:rsidR="00E057F5">
        <w:t xml:space="preserve"> </w:t>
      </w:r>
      <w:r>
        <w:t>overpayments shall be entitled to all of</w:t>
      </w:r>
      <w:r w:rsidR="00E057F5">
        <w:t xml:space="preserve"> </w:t>
      </w:r>
      <w:r>
        <w:t>the benefits</w:t>
      </w:r>
      <w:r w:rsidR="00E057F5">
        <w:t xml:space="preserve"> </w:t>
      </w:r>
      <w:r>
        <w:t>that would</w:t>
      </w:r>
      <w:r w:rsidR="00E057F5">
        <w:t xml:space="preserve"> </w:t>
      </w:r>
      <w:r>
        <w:t>have accrued to them under</w:t>
      </w:r>
      <w:r w:rsidR="00E057F5">
        <w:t xml:space="preserve"> </w:t>
      </w:r>
      <w:r>
        <w:t>the Act</w:t>
      </w:r>
      <w:r w:rsidR="00E057F5">
        <w:t xml:space="preserve"> </w:t>
      </w:r>
      <w:r>
        <w:t>had they themselves made the payments assigned</w:t>
      </w:r>
      <w:r w:rsidR="00E057F5">
        <w:t xml:space="preserve"> </w:t>
      </w:r>
      <w:r>
        <w:t xml:space="preserve">to them at the times specified in the election.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88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EXAMPLE:</w:t>
      </w:r>
      <w:r w:rsidR="00E057F5">
        <w:t xml:space="preserve"> </w:t>
      </w:r>
      <w:r>
        <w:t>Corporation A</w:t>
      </w:r>
      <w:r w:rsidR="00E057F5">
        <w:t xml:space="preserve"> </w:t>
      </w:r>
      <w:r>
        <w:t>and Corporation</w:t>
      </w:r>
      <w:r w:rsidR="00E057F5">
        <w:t xml:space="preserve"> </w:t>
      </w:r>
      <w:r>
        <w:t>B are part</w:t>
      </w:r>
      <w:r w:rsidR="00E057F5">
        <w:t xml:space="preserve"> </w:t>
      </w:r>
      <w:r>
        <w:t>of the same unitary business group for calendar</w:t>
      </w:r>
      <w:r w:rsidR="00E057F5">
        <w:t xml:space="preserve"> </w:t>
      </w:r>
      <w:r>
        <w:t>1984.</w:t>
      </w:r>
      <w:r w:rsidR="00E057F5">
        <w:t xml:space="preserve"> </w:t>
      </w:r>
      <w:r>
        <w:t>Corporation A's</w:t>
      </w:r>
      <w:r w:rsidR="00E057F5">
        <w:t xml:space="preserve"> </w:t>
      </w:r>
      <w:r>
        <w:t>total Illinois income</w:t>
      </w:r>
      <w:r w:rsidR="00E057F5">
        <w:t xml:space="preserve"> </w:t>
      </w:r>
      <w:r>
        <w:t>tax liability</w:t>
      </w:r>
      <w:r w:rsidR="00E057F5">
        <w:t xml:space="preserve"> </w:t>
      </w:r>
      <w:r>
        <w:t>for 1984</w:t>
      </w:r>
      <w:r w:rsidR="00E057F5">
        <w:t xml:space="preserve"> </w:t>
      </w:r>
      <w:r>
        <w:t>is $20,000 and</w:t>
      </w:r>
      <w:r w:rsidR="00E057F5">
        <w:t xml:space="preserve"> </w:t>
      </w:r>
      <w:r>
        <w:t>its</w:t>
      </w:r>
      <w:r w:rsidR="00E057F5">
        <w:t xml:space="preserve"> </w:t>
      </w:r>
      <w:r>
        <w:t>total</w:t>
      </w:r>
      <w:r w:rsidR="00E057F5">
        <w:t xml:space="preserve"> </w:t>
      </w:r>
      <w:r>
        <w:t>payments,</w:t>
      </w:r>
      <w:r w:rsidR="00E057F5">
        <w:t xml:space="preserve"> </w:t>
      </w:r>
      <w:r>
        <w:t>$30,000. Corporation B's</w:t>
      </w:r>
      <w:r w:rsidR="00E057F5">
        <w:t xml:space="preserve"> </w:t>
      </w:r>
      <w:r>
        <w:t>total Illinois</w:t>
      </w:r>
      <w:r w:rsidR="00E057F5">
        <w:t xml:space="preserve"> </w:t>
      </w:r>
      <w:r>
        <w:t>income</w:t>
      </w:r>
      <w:r w:rsidR="00E057F5">
        <w:t xml:space="preserve"> </w:t>
      </w:r>
      <w:r>
        <w:t>tax liability for</w:t>
      </w:r>
      <w:r w:rsidR="00E057F5">
        <w:t xml:space="preserve"> </w:t>
      </w:r>
      <w:r>
        <w:t>1984 is $12,000 and its total payments, $2,000.</w:t>
      </w:r>
      <w:r w:rsidR="00E057F5">
        <w:t xml:space="preserve"> </w:t>
      </w:r>
      <w:r>
        <w:t>Corporation</w:t>
      </w:r>
      <w:r w:rsidR="00E057F5">
        <w:t xml:space="preserve"> </w:t>
      </w:r>
      <w:r>
        <w:t>A makes</w:t>
      </w:r>
      <w:r w:rsidR="00E057F5">
        <w:t xml:space="preserve"> </w:t>
      </w:r>
      <w:r>
        <w:t>an election</w:t>
      </w:r>
      <w:r w:rsidR="00E057F5">
        <w:t xml:space="preserve"> </w:t>
      </w:r>
      <w:r>
        <w:t>assigning</w:t>
      </w:r>
      <w:r w:rsidR="00E057F5">
        <w:t xml:space="preserve"> </w:t>
      </w:r>
      <w:r>
        <w:t>its</w:t>
      </w:r>
      <w:r w:rsidR="00E057F5">
        <w:t xml:space="preserve"> </w:t>
      </w:r>
      <w:r>
        <w:t>entire</w:t>
      </w:r>
      <w:r w:rsidR="00E057F5">
        <w:t xml:space="preserve"> </w:t>
      </w:r>
      <w:r>
        <w:t>$10,000 overpayment to</w:t>
      </w:r>
      <w:r w:rsidR="00E057F5">
        <w:t xml:space="preserve"> </w:t>
      </w:r>
      <w:r>
        <w:t>Corporation B.</w:t>
      </w:r>
      <w:r w:rsidR="00E057F5">
        <w:t xml:space="preserve"> </w:t>
      </w:r>
      <w:r>
        <w:t>The election is</w:t>
      </w:r>
      <w:r w:rsidR="00E057F5">
        <w:t xml:space="preserve"> </w:t>
      </w:r>
      <w:r>
        <w:t>approved</w:t>
      </w:r>
      <w:r w:rsidR="00E057F5">
        <w:t xml:space="preserve"> </w:t>
      </w:r>
      <w:r>
        <w:t>by</w:t>
      </w:r>
      <w:r w:rsidR="00E057F5">
        <w:t xml:space="preserve"> </w:t>
      </w:r>
      <w:r>
        <w:t>the</w:t>
      </w:r>
      <w:r w:rsidR="00E057F5">
        <w:t xml:space="preserve"> </w:t>
      </w:r>
      <w:r>
        <w:t>Department,</w:t>
      </w:r>
      <w:r w:rsidR="00E057F5">
        <w:t xml:space="preserve"> </w:t>
      </w:r>
      <w:r>
        <w:t>and</w:t>
      </w:r>
      <w:r w:rsidR="00E057F5">
        <w:t xml:space="preserve"> </w:t>
      </w:r>
      <w:r>
        <w:t>the companies are so notified.</w:t>
      </w:r>
      <w:r w:rsidR="00E057F5">
        <w:t xml:space="preserve"> </w:t>
      </w:r>
      <w:r>
        <w:t>At a later date, Corporation B</w:t>
      </w:r>
      <w:r w:rsidR="00E057F5">
        <w:t xml:space="preserve"> </w:t>
      </w:r>
      <w:r>
        <w:t>discovers that an item of its own nonbusiness</w:t>
      </w:r>
      <w:r w:rsidR="00E057F5">
        <w:t xml:space="preserve"> </w:t>
      </w:r>
      <w:r>
        <w:t>(</w:t>
      </w:r>
      <w:proofErr w:type="spellStart"/>
      <w:r>
        <w:t>nonapportionable</w:t>
      </w:r>
      <w:proofErr w:type="spellEnd"/>
      <w:r>
        <w:t>)</w:t>
      </w:r>
      <w:r w:rsidR="00E057F5">
        <w:t xml:space="preserve"> </w:t>
      </w:r>
      <w:r>
        <w:t>income, which it</w:t>
      </w:r>
      <w:r w:rsidR="00E057F5">
        <w:t xml:space="preserve"> </w:t>
      </w:r>
      <w:r>
        <w:t>had allocated</w:t>
      </w:r>
      <w:r w:rsidR="00E057F5">
        <w:t xml:space="preserve"> </w:t>
      </w:r>
      <w:r>
        <w:t>to Illinois</w:t>
      </w:r>
      <w:r w:rsidR="00E057F5">
        <w:t xml:space="preserve"> </w:t>
      </w:r>
      <w:r>
        <w:t>on its original return</w:t>
      </w:r>
      <w:r w:rsidR="00E057F5">
        <w:t xml:space="preserve"> </w:t>
      </w:r>
      <w:r>
        <w:t>really should not have been allocated to</w:t>
      </w:r>
      <w:r w:rsidR="00E057F5">
        <w:t xml:space="preserve"> </w:t>
      </w:r>
      <w:r>
        <w:t>Illinois under</w:t>
      </w:r>
      <w:r w:rsidR="00E057F5">
        <w:t xml:space="preserve"> </w:t>
      </w:r>
      <w:r>
        <w:t>Section 303 of the Act.</w:t>
      </w:r>
      <w:r w:rsidR="00E057F5">
        <w:t xml:space="preserve"> </w:t>
      </w:r>
      <w:r>
        <w:t>Corporation</w:t>
      </w:r>
      <w:r w:rsidR="00E057F5">
        <w:t xml:space="preserve"> </w:t>
      </w:r>
      <w:r>
        <w:t>B files</w:t>
      </w:r>
      <w:r w:rsidR="00E057F5">
        <w:t xml:space="preserve"> </w:t>
      </w:r>
      <w:r>
        <w:t>an</w:t>
      </w:r>
      <w:r w:rsidR="00E057F5">
        <w:t xml:space="preserve"> </w:t>
      </w:r>
      <w:r>
        <w:t>amended return, relating to this item, claiming that its liability</w:t>
      </w:r>
      <w:r w:rsidR="00E057F5">
        <w:t xml:space="preserve"> </w:t>
      </w:r>
      <w:r>
        <w:t>for</w:t>
      </w:r>
      <w:r w:rsidR="00E057F5">
        <w:t xml:space="preserve"> </w:t>
      </w:r>
      <w:r>
        <w:t>1984</w:t>
      </w:r>
      <w:r w:rsidR="00E057F5">
        <w:t xml:space="preserve"> </w:t>
      </w:r>
      <w:r>
        <w:t>should</w:t>
      </w:r>
      <w:r w:rsidR="00E057F5">
        <w:t xml:space="preserve"> </w:t>
      </w:r>
      <w:r>
        <w:t>have</w:t>
      </w:r>
      <w:r w:rsidR="00E057F5">
        <w:t xml:space="preserve"> </w:t>
      </w:r>
      <w:r>
        <w:t>been $6,000</w:t>
      </w:r>
      <w:r w:rsidR="00E057F5">
        <w:t xml:space="preserve"> </w:t>
      </w:r>
      <w:r>
        <w:t>less</w:t>
      </w:r>
      <w:r w:rsidR="00E057F5">
        <w:t xml:space="preserve"> </w:t>
      </w:r>
      <w:r>
        <w:t>than</w:t>
      </w:r>
      <w:r w:rsidR="00E057F5">
        <w:t xml:space="preserve"> </w:t>
      </w:r>
      <w:r>
        <w:t>shown</w:t>
      </w:r>
      <w:r w:rsidR="00E057F5">
        <w:t xml:space="preserve"> </w:t>
      </w:r>
      <w:r>
        <w:t>on</w:t>
      </w:r>
      <w:r w:rsidR="00E057F5">
        <w:t xml:space="preserve"> </w:t>
      </w:r>
      <w:r>
        <w:t>its</w:t>
      </w:r>
      <w:r w:rsidR="00E057F5">
        <w:t xml:space="preserve"> </w:t>
      </w:r>
      <w:r>
        <w:t>original return and</w:t>
      </w:r>
      <w:r w:rsidR="00E057F5">
        <w:t xml:space="preserve"> </w:t>
      </w:r>
      <w:r>
        <w:t>that it is consequently entitled to a</w:t>
      </w:r>
      <w:r w:rsidR="00E057F5">
        <w:t xml:space="preserve"> </w:t>
      </w:r>
      <w:r>
        <w:t>refund</w:t>
      </w:r>
      <w:r w:rsidR="00E057F5">
        <w:t xml:space="preserve"> </w:t>
      </w:r>
      <w:r>
        <w:t>of</w:t>
      </w:r>
      <w:r w:rsidR="00E057F5">
        <w:t xml:space="preserve"> </w:t>
      </w:r>
      <w:r>
        <w:t>$6,000.</w:t>
      </w:r>
      <w:r w:rsidR="00E057F5">
        <w:t xml:space="preserve"> </w:t>
      </w:r>
      <w:r>
        <w:t>The</w:t>
      </w:r>
      <w:r w:rsidR="00E057F5">
        <w:t xml:space="preserve"> </w:t>
      </w:r>
      <w:r>
        <w:t>Department examines the</w:t>
      </w:r>
      <w:r w:rsidR="00E057F5">
        <w:t xml:space="preserve"> </w:t>
      </w:r>
      <w:r>
        <w:t>claim</w:t>
      </w:r>
      <w:r w:rsidR="00E057F5">
        <w:t xml:space="preserve"> </w:t>
      </w:r>
      <w:r>
        <w:t>under</w:t>
      </w:r>
      <w:r w:rsidR="00E057F5">
        <w:t xml:space="preserve"> </w:t>
      </w:r>
      <w:r>
        <w:t>Section</w:t>
      </w:r>
      <w:r w:rsidR="00E057F5">
        <w:t xml:space="preserve"> </w:t>
      </w:r>
      <w:r>
        <w:t>909(e), determines</w:t>
      </w:r>
      <w:r w:rsidR="00E057F5">
        <w:t xml:space="preserve"> </w:t>
      </w:r>
      <w:r>
        <w:t>that</w:t>
      </w:r>
      <w:r w:rsidR="00E057F5">
        <w:t xml:space="preserve"> </w:t>
      </w:r>
      <w:r>
        <w:t>it</w:t>
      </w:r>
      <w:r w:rsidR="00E057F5">
        <w:t xml:space="preserve"> </w:t>
      </w:r>
      <w:r>
        <w:t>is</w:t>
      </w:r>
      <w:r w:rsidR="00E057F5">
        <w:t xml:space="preserve"> </w:t>
      </w:r>
      <w:r>
        <w:t>meritorious,</w:t>
      </w:r>
      <w:r w:rsidR="00E057F5">
        <w:t xml:space="preserve"> </w:t>
      </w:r>
      <w:r>
        <w:t>and issues a</w:t>
      </w:r>
      <w:r w:rsidR="00E057F5">
        <w:t xml:space="preserve"> </w:t>
      </w:r>
      <w:r>
        <w:t>notice of refund.</w:t>
      </w:r>
      <w:r w:rsidR="00E057F5">
        <w:t xml:space="preserve"> </w:t>
      </w:r>
      <w:r>
        <w:t>Corporation A's legal officer,</w:t>
      </w:r>
      <w:r w:rsidR="00E057F5">
        <w:t xml:space="preserve"> </w:t>
      </w:r>
      <w:r>
        <w:t>having heard</w:t>
      </w:r>
      <w:r w:rsidR="00E057F5">
        <w:t xml:space="preserve"> </w:t>
      </w:r>
      <w:r>
        <w:t>of</w:t>
      </w:r>
      <w:r w:rsidR="00E057F5">
        <w:t xml:space="preserve"> </w:t>
      </w:r>
      <w:r>
        <w:t>the</w:t>
      </w:r>
      <w:r w:rsidR="00E057F5">
        <w:t xml:space="preserve"> </w:t>
      </w:r>
      <w:r>
        <w:t>claim filed</w:t>
      </w:r>
      <w:r w:rsidR="00E057F5">
        <w:t xml:space="preserve"> </w:t>
      </w:r>
      <w:r>
        <w:t>by</w:t>
      </w:r>
      <w:r w:rsidR="00E057F5">
        <w:t xml:space="preserve"> </w:t>
      </w:r>
      <w:r>
        <w:t>Corporation</w:t>
      </w:r>
      <w:r w:rsidR="00E057F5">
        <w:t xml:space="preserve"> </w:t>
      </w:r>
      <w:r>
        <w:t>B</w:t>
      </w:r>
      <w:r w:rsidR="00E057F5">
        <w:t xml:space="preserve"> </w:t>
      </w:r>
      <w:r>
        <w:t>and</w:t>
      </w:r>
      <w:r w:rsidR="00E057F5">
        <w:t xml:space="preserve"> </w:t>
      </w:r>
      <w:r>
        <w:t>wishing</w:t>
      </w:r>
      <w:r w:rsidR="00E057F5">
        <w:t xml:space="preserve"> </w:t>
      </w:r>
      <w:r>
        <w:t xml:space="preserve">to collect whatever he can on a large debt owed by Corporation B to Corporation A, petitions the Department to issue the $6,000 refund to Corporation A.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88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ANALYSIS AND</w:t>
      </w:r>
      <w:r w:rsidR="00E057F5">
        <w:t xml:space="preserve"> </w:t>
      </w:r>
      <w:r>
        <w:t>CONCLUSION:</w:t>
      </w:r>
      <w:r w:rsidR="00E057F5">
        <w:t xml:space="preserve"> </w:t>
      </w:r>
      <w:r>
        <w:t>The</w:t>
      </w:r>
      <w:r w:rsidR="00E057F5">
        <w:t xml:space="preserve"> </w:t>
      </w:r>
      <w:r>
        <w:t>Department will not grant Corporation A's petition, and it will</w:t>
      </w:r>
      <w:r w:rsidR="00E057F5">
        <w:t xml:space="preserve"> </w:t>
      </w:r>
      <w:r>
        <w:t>refund the $6,000 to Corporation B. By making</w:t>
      </w:r>
      <w:r w:rsidR="00E057F5">
        <w:t xml:space="preserve"> </w:t>
      </w:r>
      <w:r>
        <w:t>the election,</w:t>
      </w:r>
      <w:r w:rsidR="00E057F5">
        <w:t xml:space="preserve"> </w:t>
      </w:r>
      <w:r>
        <w:t xml:space="preserve">Corporation A lost all entitlement to the assigned amount.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16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 company</w:t>
      </w:r>
      <w:r w:rsidR="00E057F5">
        <w:t xml:space="preserve"> </w:t>
      </w:r>
      <w:r>
        <w:t>may not</w:t>
      </w:r>
      <w:r w:rsidR="00E057F5">
        <w:t xml:space="preserve"> </w:t>
      </w:r>
      <w:r>
        <w:t>elect to</w:t>
      </w:r>
      <w:r w:rsidR="00E057F5">
        <w:t xml:space="preserve"> </w:t>
      </w:r>
      <w:r>
        <w:t>assign an amount in excess of</w:t>
      </w:r>
      <w:r w:rsidR="00E057F5">
        <w:t xml:space="preserve"> </w:t>
      </w:r>
      <w:r>
        <w:t>its overpayment.</w:t>
      </w:r>
      <w:r w:rsidR="00E057F5">
        <w:t xml:space="preserve"> </w:t>
      </w:r>
      <w:r>
        <w:t>However, as a result of making</w:t>
      </w:r>
      <w:r w:rsidR="00E057F5">
        <w:t xml:space="preserve"> </w:t>
      </w:r>
      <w:r>
        <w:t>an election,</w:t>
      </w:r>
      <w:r w:rsidR="00E057F5">
        <w:t xml:space="preserve"> </w:t>
      </w:r>
      <w:r>
        <w:t>a</w:t>
      </w:r>
      <w:r w:rsidR="00E057F5">
        <w:t xml:space="preserve"> </w:t>
      </w:r>
      <w:r>
        <w:t>company</w:t>
      </w:r>
      <w:r w:rsidR="00E057F5">
        <w:t xml:space="preserve"> </w:t>
      </w:r>
      <w:r>
        <w:t>may</w:t>
      </w:r>
      <w:r w:rsidR="00E057F5">
        <w:t xml:space="preserve"> </w:t>
      </w:r>
      <w:r>
        <w:t>subject itself to penalties for underpayment of estimated tax, and</w:t>
      </w:r>
      <w:r w:rsidR="00E057F5">
        <w:t xml:space="preserve"> </w:t>
      </w:r>
      <w:r>
        <w:t xml:space="preserve">it must agree to be liable for any such penalties as a condition of making the election.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880" w:hanging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EXAMPLE:</w:t>
      </w:r>
      <w:r w:rsidR="00E057F5">
        <w:t xml:space="preserve"> </w:t>
      </w:r>
      <w:r>
        <w:t>Corporation A</w:t>
      </w:r>
      <w:r w:rsidR="00E057F5">
        <w:t xml:space="preserve"> </w:t>
      </w:r>
      <w:r>
        <w:t>and Corporation</w:t>
      </w:r>
      <w:r w:rsidR="00E057F5">
        <w:t xml:space="preserve"> </w:t>
      </w:r>
      <w:r>
        <w:t>B are members</w:t>
      </w:r>
      <w:r w:rsidR="00E057F5">
        <w:t xml:space="preserve"> </w:t>
      </w:r>
      <w:r>
        <w:t>of the</w:t>
      </w:r>
      <w:r w:rsidR="00E057F5">
        <w:t xml:space="preserve"> </w:t>
      </w:r>
      <w:r>
        <w:t>same</w:t>
      </w:r>
      <w:r w:rsidR="00E057F5">
        <w:t xml:space="preserve"> </w:t>
      </w:r>
      <w:r>
        <w:t>unitary</w:t>
      </w:r>
      <w:r w:rsidR="00E057F5">
        <w:t xml:space="preserve"> </w:t>
      </w:r>
      <w:r>
        <w:t>business group for</w:t>
      </w:r>
      <w:r w:rsidR="00E057F5">
        <w:t xml:space="preserve"> </w:t>
      </w:r>
      <w:r>
        <w:t>1984; neither</w:t>
      </w:r>
      <w:r w:rsidR="00E057F5">
        <w:t xml:space="preserve"> </w:t>
      </w:r>
      <w:r>
        <w:t>has ever</w:t>
      </w:r>
      <w:r w:rsidR="00E057F5">
        <w:t xml:space="preserve"> </w:t>
      </w:r>
      <w:r>
        <w:t>been</w:t>
      </w:r>
      <w:r w:rsidR="00E057F5">
        <w:t xml:space="preserve"> </w:t>
      </w:r>
      <w:r>
        <w:t>an Illinois</w:t>
      </w:r>
      <w:r w:rsidR="00E057F5">
        <w:t xml:space="preserve"> </w:t>
      </w:r>
      <w:r>
        <w:t>income</w:t>
      </w:r>
      <w:r w:rsidR="00E057F5">
        <w:t xml:space="preserve"> </w:t>
      </w:r>
      <w:r>
        <w:t>taxpayer</w:t>
      </w:r>
      <w:r w:rsidR="00E057F5">
        <w:t xml:space="preserve"> </w:t>
      </w:r>
      <w:r>
        <w:t>before.</w:t>
      </w:r>
      <w:r w:rsidR="00E057F5">
        <w:t xml:space="preserve"> </w:t>
      </w:r>
      <w:r>
        <w:t>On completing their Illinois income tax returns for 1984,</w:t>
      </w:r>
      <w:r w:rsidR="00E057F5">
        <w:t xml:space="preserve"> </w:t>
      </w:r>
      <w:r>
        <w:t>Corporation A</w:t>
      </w:r>
      <w:r w:rsidR="00E057F5">
        <w:t xml:space="preserve"> </w:t>
      </w:r>
      <w:r>
        <w:t>and Corporation</w:t>
      </w:r>
      <w:r w:rsidR="00E057F5">
        <w:t xml:space="preserve"> </w:t>
      </w:r>
      <w:r>
        <w:t xml:space="preserve">B arrive at the following conclusions: </w:t>
      </w:r>
    </w:p>
    <w:p w:rsidR="0041561C" w:rsidRDefault="0041561C" w:rsidP="006C4B41">
      <w:pPr>
        <w:widowControl w:val="0"/>
        <w:autoSpaceDE w:val="0"/>
        <w:autoSpaceDN w:val="0"/>
        <w:adjustRightInd w:val="0"/>
        <w:ind w:left="2160" w:firstLine="72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160" w:firstLine="720"/>
      </w:pPr>
      <w:proofErr w:type="spellStart"/>
      <w:r>
        <w:t>i</w:t>
      </w:r>
      <w:proofErr w:type="spellEnd"/>
      <w:r>
        <w:t>)</w:t>
      </w:r>
      <w:r>
        <w:tab/>
        <w:t xml:space="preserve">Corporation A: </w:t>
      </w:r>
    </w:p>
    <w:p w:rsidR="006C4B41" w:rsidRDefault="006C4B41" w:rsidP="006C4B41">
      <w:pPr>
        <w:widowControl w:val="0"/>
        <w:autoSpaceDE w:val="0"/>
        <w:autoSpaceDN w:val="0"/>
        <w:adjustRightInd w:val="0"/>
        <w:ind w:left="2160" w:firstLine="720"/>
      </w:pPr>
    </w:p>
    <w:tbl>
      <w:tblPr>
        <w:tblW w:w="5643" w:type="dxa"/>
        <w:tblInd w:w="3699" w:type="dxa"/>
        <w:tblLayout w:type="fixed"/>
        <w:tblLook w:val="0000" w:firstRow="0" w:lastRow="0" w:firstColumn="0" w:lastColumn="0" w:noHBand="0" w:noVBand="0"/>
      </w:tblPr>
      <w:tblGrid>
        <w:gridCol w:w="2736"/>
        <w:gridCol w:w="1425"/>
        <w:gridCol w:w="1482"/>
      </w:tblGrid>
      <w:tr w:rsidR="006C4B41">
        <w:tblPrEx>
          <w:tblCellMar>
            <w:top w:w="0" w:type="dxa"/>
            <w:bottom w:w="0" w:type="dxa"/>
          </w:tblCellMar>
        </w:tblPrEx>
        <w:tc>
          <w:tcPr>
            <w:tcW w:w="4161" w:type="dxa"/>
            <w:gridSpan w:val="2"/>
          </w:tcPr>
          <w:p w:rsidR="006C4B41" w:rsidRDefault="006C4B41" w:rsidP="006C4B41">
            <w:pPr>
              <w:widowControl w:val="0"/>
              <w:autoSpaceDE w:val="0"/>
              <w:autoSpaceDN w:val="0"/>
              <w:adjustRightInd w:val="0"/>
            </w:pPr>
            <w:r>
              <w:t>Total Illinois Income Tax Liability</w:t>
            </w:r>
          </w:p>
        </w:tc>
        <w:tc>
          <w:tcPr>
            <w:tcW w:w="1482" w:type="dxa"/>
          </w:tcPr>
          <w:p w:rsidR="006C4B41" w:rsidRDefault="006C4B41" w:rsidP="006C4B41">
            <w:pPr>
              <w:widowControl w:val="0"/>
              <w:autoSpaceDE w:val="0"/>
              <w:autoSpaceDN w:val="0"/>
              <w:adjustRightInd w:val="0"/>
            </w:pPr>
            <w:r>
              <w:t>$2,000,000</w:t>
            </w:r>
          </w:p>
        </w:tc>
      </w:tr>
      <w:tr w:rsidR="00E057F5">
        <w:tblPrEx>
          <w:tblCellMar>
            <w:top w:w="0" w:type="dxa"/>
            <w:bottom w:w="0" w:type="dxa"/>
          </w:tblCellMar>
        </w:tblPrEx>
        <w:tc>
          <w:tcPr>
            <w:tcW w:w="2736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7F5">
        <w:tblPrEx>
          <w:tblCellMar>
            <w:top w:w="0" w:type="dxa"/>
            <w:bottom w:w="0" w:type="dxa"/>
          </w:tblCellMar>
        </w:tblPrEx>
        <w:tc>
          <w:tcPr>
            <w:tcW w:w="2736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6C4B41">
              <w:rPr>
                <w:vertAlign w:val="superscript"/>
              </w:rPr>
              <w:t>st</w:t>
            </w:r>
            <w:r>
              <w:t xml:space="preserve"> est. tax installment – April 16, 1984</w:t>
            </w:r>
          </w:p>
        </w:tc>
        <w:tc>
          <w:tcPr>
            <w:tcW w:w="1425" w:type="dxa"/>
            <w:vAlign w:val="bottom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  <w:r>
              <w:t>$400,000</w:t>
            </w:r>
          </w:p>
        </w:tc>
        <w:tc>
          <w:tcPr>
            <w:tcW w:w="148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7F5">
        <w:tblPrEx>
          <w:tblCellMar>
            <w:top w:w="0" w:type="dxa"/>
            <w:bottom w:w="0" w:type="dxa"/>
          </w:tblCellMar>
        </w:tblPrEx>
        <w:tc>
          <w:tcPr>
            <w:tcW w:w="2736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  <w:vAlign w:val="bottom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7F5">
        <w:tblPrEx>
          <w:tblCellMar>
            <w:top w:w="0" w:type="dxa"/>
            <w:bottom w:w="0" w:type="dxa"/>
          </w:tblCellMar>
        </w:tblPrEx>
        <w:tc>
          <w:tcPr>
            <w:tcW w:w="2736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  <w:vAlign w:val="bottom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7F5">
        <w:tblPrEx>
          <w:tblCellMar>
            <w:top w:w="0" w:type="dxa"/>
            <w:bottom w:w="0" w:type="dxa"/>
          </w:tblCellMar>
        </w:tblPrEx>
        <w:tc>
          <w:tcPr>
            <w:tcW w:w="2736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6C4B41">
              <w:rPr>
                <w:vertAlign w:val="superscript"/>
              </w:rPr>
              <w:t>nd</w:t>
            </w:r>
            <w:r>
              <w:t xml:space="preserve"> est. tax installment – June 15, 1984</w:t>
            </w:r>
          </w:p>
        </w:tc>
        <w:tc>
          <w:tcPr>
            <w:tcW w:w="1425" w:type="dxa"/>
            <w:vAlign w:val="bottom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  <w:r>
              <w:t xml:space="preserve"> 400,000</w:t>
            </w:r>
          </w:p>
        </w:tc>
        <w:tc>
          <w:tcPr>
            <w:tcW w:w="148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7F5">
        <w:tblPrEx>
          <w:tblCellMar>
            <w:top w:w="0" w:type="dxa"/>
            <w:bottom w:w="0" w:type="dxa"/>
          </w:tblCellMar>
        </w:tblPrEx>
        <w:tc>
          <w:tcPr>
            <w:tcW w:w="2736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  <w:vAlign w:val="bottom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7F5">
        <w:tblPrEx>
          <w:tblCellMar>
            <w:top w:w="0" w:type="dxa"/>
            <w:bottom w:w="0" w:type="dxa"/>
          </w:tblCellMar>
        </w:tblPrEx>
        <w:tc>
          <w:tcPr>
            <w:tcW w:w="2736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6C4B41">
              <w:rPr>
                <w:vertAlign w:val="superscript"/>
              </w:rPr>
              <w:t>rd</w:t>
            </w:r>
            <w:r>
              <w:t xml:space="preserve"> est. tax installment – September 17, 1984</w:t>
            </w:r>
          </w:p>
        </w:tc>
        <w:tc>
          <w:tcPr>
            <w:tcW w:w="1425" w:type="dxa"/>
            <w:vAlign w:val="bottom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  <w:r>
              <w:t xml:space="preserve"> 800,000</w:t>
            </w:r>
          </w:p>
        </w:tc>
        <w:tc>
          <w:tcPr>
            <w:tcW w:w="148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7F5">
        <w:tblPrEx>
          <w:tblCellMar>
            <w:top w:w="0" w:type="dxa"/>
            <w:bottom w:w="0" w:type="dxa"/>
          </w:tblCellMar>
        </w:tblPrEx>
        <w:tc>
          <w:tcPr>
            <w:tcW w:w="2736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  <w:vAlign w:val="bottom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7F5">
        <w:tblPrEx>
          <w:tblCellMar>
            <w:top w:w="0" w:type="dxa"/>
            <w:bottom w:w="0" w:type="dxa"/>
          </w:tblCellMar>
        </w:tblPrEx>
        <w:tc>
          <w:tcPr>
            <w:tcW w:w="2736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6C4B41">
              <w:rPr>
                <w:vertAlign w:val="superscript"/>
              </w:rPr>
              <w:t>th</w:t>
            </w:r>
            <w:r>
              <w:t xml:space="preserve"> est. tax installment – December 17, 1984</w:t>
            </w:r>
          </w:p>
        </w:tc>
        <w:tc>
          <w:tcPr>
            <w:tcW w:w="1425" w:type="dxa"/>
            <w:vAlign w:val="bottom"/>
          </w:tcPr>
          <w:p w:rsidR="00E057F5" w:rsidRPr="006C4B41" w:rsidRDefault="00E057F5" w:rsidP="006C4B4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u w:val="single"/>
              </w:rPr>
              <w:t>800,000</w:t>
            </w:r>
          </w:p>
        </w:tc>
        <w:tc>
          <w:tcPr>
            <w:tcW w:w="148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7F5">
        <w:tblPrEx>
          <w:tblCellMar>
            <w:top w:w="0" w:type="dxa"/>
            <w:bottom w:w="0" w:type="dxa"/>
          </w:tblCellMar>
        </w:tblPrEx>
        <w:tc>
          <w:tcPr>
            <w:tcW w:w="2736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  <w:vAlign w:val="bottom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</w:tcPr>
          <w:p w:rsidR="00E057F5" w:rsidRPr="006C4B41" w:rsidRDefault="00E057F5" w:rsidP="006C4B41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$2,400,000</w:t>
            </w:r>
          </w:p>
        </w:tc>
      </w:tr>
      <w:tr w:rsidR="00E057F5">
        <w:tblPrEx>
          <w:tblCellMar>
            <w:top w:w="0" w:type="dxa"/>
            <w:bottom w:w="0" w:type="dxa"/>
          </w:tblCellMar>
        </w:tblPrEx>
        <w:tc>
          <w:tcPr>
            <w:tcW w:w="2736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5" w:type="dxa"/>
            <w:vAlign w:val="bottom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  <w:r>
              <w:t>$   400,000</w:t>
            </w:r>
          </w:p>
        </w:tc>
      </w:tr>
    </w:tbl>
    <w:p w:rsidR="006C4B41" w:rsidRDefault="006C4B41" w:rsidP="006C4B41">
      <w:pPr>
        <w:widowControl w:val="0"/>
        <w:autoSpaceDE w:val="0"/>
        <w:autoSpaceDN w:val="0"/>
        <w:adjustRightInd w:val="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2160" w:firstLine="720"/>
      </w:pPr>
      <w:r>
        <w:t>ii)</w:t>
      </w:r>
      <w:r>
        <w:tab/>
        <w:t xml:space="preserve">Corporation B: </w:t>
      </w:r>
    </w:p>
    <w:p w:rsidR="006C4B41" w:rsidRDefault="006C4B41" w:rsidP="006C4B41">
      <w:pPr>
        <w:widowControl w:val="0"/>
        <w:autoSpaceDE w:val="0"/>
        <w:autoSpaceDN w:val="0"/>
        <w:adjustRightInd w:val="0"/>
      </w:pPr>
    </w:p>
    <w:tbl>
      <w:tblPr>
        <w:tblW w:w="5652" w:type="dxa"/>
        <w:tblInd w:w="3699" w:type="dxa"/>
        <w:tblLook w:val="0000" w:firstRow="0" w:lastRow="0" w:firstColumn="0" w:lastColumn="0" w:noHBand="0" w:noVBand="0"/>
      </w:tblPr>
      <w:tblGrid>
        <w:gridCol w:w="2622"/>
        <w:gridCol w:w="1482"/>
        <w:gridCol w:w="1548"/>
      </w:tblGrid>
      <w:tr w:rsidR="006C4B41">
        <w:tblPrEx>
          <w:tblCellMar>
            <w:top w:w="0" w:type="dxa"/>
            <w:bottom w:w="0" w:type="dxa"/>
          </w:tblCellMar>
        </w:tblPrEx>
        <w:tc>
          <w:tcPr>
            <w:tcW w:w="4104" w:type="dxa"/>
            <w:gridSpan w:val="2"/>
          </w:tcPr>
          <w:p w:rsidR="006C4B41" w:rsidRDefault="006C4B41" w:rsidP="006C4B41">
            <w:pPr>
              <w:widowControl w:val="0"/>
              <w:autoSpaceDE w:val="0"/>
              <w:autoSpaceDN w:val="0"/>
              <w:adjustRightInd w:val="0"/>
            </w:pPr>
            <w:r>
              <w:t>Total Illinois Income Tax Liability</w:t>
            </w:r>
          </w:p>
        </w:tc>
        <w:tc>
          <w:tcPr>
            <w:tcW w:w="1548" w:type="dxa"/>
          </w:tcPr>
          <w:p w:rsidR="006C4B41" w:rsidRDefault="006C4B41" w:rsidP="006C4B41">
            <w:pPr>
              <w:widowControl w:val="0"/>
              <w:autoSpaceDE w:val="0"/>
              <w:autoSpaceDN w:val="0"/>
              <w:adjustRightInd w:val="0"/>
            </w:pPr>
            <w:r>
              <w:t>$1,000,000</w:t>
            </w:r>
          </w:p>
        </w:tc>
      </w:tr>
      <w:tr w:rsidR="00E057F5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8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7F5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6C4B41">
              <w:rPr>
                <w:vertAlign w:val="superscript"/>
              </w:rPr>
              <w:t>st</w:t>
            </w:r>
            <w:r>
              <w:t xml:space="preserve"> est. tax installment – September 17, 1984</w:t>
            </w:r>
          </w:p>
        </w:tc>
        <w:tc>
          <w:tcPr>
            <w:tcW w:w="148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  <w:r>
              <w:t>$200,000</w:t>
            </w:r>
          </w:p>
        </w:tc>
        <w:tc>
          <w:tcPr>
            <w:tcW w:w="1548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7F5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8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7F5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6E7450">
              <w:rPr>
                <w:vertAlign w:val="superscript"/>
              </w:rPr>
              <w:t>nd</w:t>
            </w:r>
            <w:r>
              <w:t xml:space="preserve"> est. tax installment – December 17, 1984</w:t>
            </w:r>
          </w:p>
        </w:tc>
        <w:tc>
          <w:tcPr>
            <w:tcW w:w="1482" w:type="dxa"/>
          </w:tcPr>
          <w:p w:rsidR="00E057F5" w:rsidRPr="006E7450" w:rsidRDefault="00E057F5" w:rsidP="006C4B41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 xml:space="preserve"> 600,000</w:t>
            </w:r>
          </w:p>
        </w:tc>
        <w:tc>
          <w:tcPr>
            <w:tcW w:w="1548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057F5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8" w:type="dxa"/>
          </w:tcPr>
          <w:p w:rsidR="00E057F5" w:rsidRPr="006E7450" w:rsidRDefault="00E057F5" w:rsidP="006C4B41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$  800,000</w:t>
            </w:r>
          </w:p>
        </w:tc>
      </w:tr>
      <w:tr w:rsidR="00E057F5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8" w:type="dxa"/>
          </w:tcPr>
          <w:p w:rsidR="00E057F5" w:rsidRDefault="00E057F5" w:rsidP="006C4B41">
            <w:pPr>
              <w:widowControl w:val="0"/>
              <w:autoSpaceDE w:val="0"/>
              <w:autoSpaceDN w:val="0"/>
              <w:adjustRightInd w:val="0"/>
            </w:pPr>
            <w:r>
              <w:t>$  200,000</w:t>
            </w:r>
          </w:p>
        </w:tc>
      </w:tr>
    </w:tbl>
    <w:p w:rsidR="006C4B41" w:rsidRDefault="006C4B41" w:rsidP="006C4B41">
      <w:pPr>
        <w:widowControl w:val="0"/>
        <w:autoSpaceDE w:val="0"/>
        <w:autoSpaceDN w:val="0"/>
        <w:adjustRightInd w:val="0"/>
      </w:pPr>
    </w:p>
    <w:p w:rsidR="006E7450" w:rsidRDefault="006E7450" w:rsidP="006E7450">
      <w:pPr>
        <w:widowControl w:val="0"/>
        <w:autoSpaceDE w:val="0"/>
        <w:autoSpaceDN w:val="0"/>
        <w:adjustRightInd w:val="0"/>
        <w:ind w:left="3600"/>
      </w:pPr>
      <w:r>
        <w:t>Balance of Tax Due. The</w:t>
      </w:r>
      <w:r w:rsidR="00E057F5">
        <w:t xml:space="preserve"> </w:t>
      </w:r>
      <w:r>
        <w:t>companies recognize that</w:t>
      </w:r>
      <w:r w:rsidR="00E057F5">
        <w:t xml:space="preserve"> </w:t>
      </w:r>
      <w:r>
        <w:t>Corporation B has underpayments of</w:t>
      </w:r>
      <w:r w:rsidR="00E057F5">
        <w:t xml:space="preserve"> </w:t>
      </w:r>
      <w:r>
        <w:t>estimated tax within the meaning of Section</w:t>
      </w:r>
      <w:r w:rsidR="00E057F5">
        <w:t xml:space="preserve"> </w:t>
      </w:r>
      <w:r>
        <w:t>804(b) of</w:t>
      </w:r>
      <w:r w:rsidR="00E057F5">
        <w:t xml:space="preserve"> </w:t>
      </w:r>
      <w:r>
        <w:t>the Act of</w:t>
      </w:r>
      <w:r w:rsidR="00E057F5">
        <w:t xml:space="preserve"> </w:t>
      </w:r>
      <w:r>
        <w:t>$200,000 as</w:t>
      </w:r>
      <w:r w:rsidR="00E057F5">
        <w:t xml:space="preserve"> </w:t>
      </w:r>
      <w:r>
        <w:t>of April 16 and in the accumulated</w:t>
      </w:r>
      <w:r w:rsidR="00E057F5">
        <w:t xml:space="preserve"> </w:t>
      </w:r>
      <w:r>
        <w:t>amount of</w:t>
      </w:r>
      <w:r w:rsidR="00E057F5">
        <w:t xml:space="preserve"> </w:t>
      </w:r>
      <w:r>
        <w:t>$400,000 as of June</w:t>
      </w:r>
      <w:r w:rsidR="00E057F5">
        <w:t xml:space="preserve"> </w:t>
      </w:r>
      <w:r>
        <w:t>15 and</w:t>
      </w:r>
      <w:r w:rsidR="00E057F5">
        <w:t xml:space="preserve"> </w:t>
      </w:r>
      <w:r>
        <w:t>September 17</w:t>
      </w:r>
      <w:r w:rsidR="00E057F5">
        <w:t xml:space="preserve"> </w:t>
      </w:r>
      <w:r>
        <w:t>and that these</w:t>
      </w:r>
      <w:r w:rsidR="00E057F5">
        <w:t xml:space="preserve"> </w:t>
      </w:r>
      <w:r>
        <w:t>underpayments</w:t>
      </w:r>
      <w:r w:rsidR="00E057F5">
        <w:t xml:space="preserve"> </w:t>
      </w:r>
      <w:r>
        <w:t>will</w:t>
      </w:r>
      <w:r w:rsidR="00E057F5">
        <w:t xml:space="preserve"> </w:t>
      </w:r>
      <w:r>
        <w:t>generate</w:t>
      </w:r>
      <w:r w:rsidR="00E057F5">
        <w:t xml:space="preserve"> </w:t>
      </w:r>
      <w:r>
        <w:t>a penalty</w:t>
      </w:r>
      <w:r w:rsidR="00E057F5">
        <w:t xml:space="preserve"> </w:t>
      </w:r>
      <w:r>
        <w:t>under</w:t>
      </w:r>
      <w:r w:rsidR="00E057F5">
        <w:t xml:space="preserve"> </w:t>
      </w:r>
      <w:r>
        <w:t>Section</w:t>
      </w:r>
      <w:r w:rsidR="00E057F5">
        <w:t xml:space="preserve"> </w:t>
      </w:r>
      <w:r>
        <w:t>804(a)</w:t>
      </w:r>
      <w:r w:rsidR="00E057F5">
        <w:t xml:space="preserve"> </w:t>
      </w:r>
      <w:r>
        <w:t>of $56,547.94.</w:t>
      </w:r>
      <w:r w:rsidR="00E057F5">
        <w:t xml:space="preserve"> </w:t>
      </w:r>
      <w:r>
        <w:t>The</w:t>
      </w:r>
      <w:r w:rsidR="00E057F5">
        <w:t xml:space="preserve"> </w:t>
      </w:r>
      <w:r>
        <w:t>companies</w:t>
      </w:r>
      <w:r w:rsidR="00E057F5">
        <w:t xml:space="preserve"> </w:t>
      </w:r>
      <w:r>
        <w:t>further recognize that,</w:t>
      </w:r>
      <w:r w:rsidR="00E057F5">
        <w:t xml:space="preserve"> </w:t>
      </w:r>
      <w:r>
        <w:t>due</w:t>
      </w:r>
      <w:r w:rsidR="00E057F5">
        <w:t xml:space="preserve"> </w:t>
      </w:r>
      <w:r>
        <w:t>to</w:t>
      </w:r>
      <w:r w:rsidR="00E057F5">
        <w:t xml:space="preserve"> </w:t>
      </w:r>
      <w:r>
        <w:t>the</w:t>
      </w:r>
      <w:r w:rsidR="00E057F5">
        <w:t xml:space="preserve"> </w:t>
      </w:r>
      <w:r>
        <w:t>seasonal nature of</w:t>
      </w:r>
      <w:r w:rsidR="00E057F5">
        <w:t xml:space="preserve"> </w:t>
      </w:r>
      <w:r>
        <w:t>Corporation B's business, an estimated tax payment of $100,000 on or before April</w:t>
      </w:r>
      <w:r w:rsidR="00E057F5">
        <w:t xml:space="preserve"> </w:t>
      </w:r>
      <w:r>
        <w:t>16 would</w:t>
      </w:r>
      <w:r w:rsidR="00E057F5">
        <w:t xml:space="preserve"> </w:t>
      </w:r>
      <w:r>
        <w:t>have</w:t>
      </w:r>
      <w:r w:rsidR="00E057F5">
        <w:t xml:space="preserve"> </w:t>
      </w:r>
      <w:r>
        <w:t>qualified Corporation</w:t>
      </w:r>
      <w:r w:rsidR="00E057F5">
        <w:t xml:space="preserve"> </w:t>
      </w:r>
      <w:r>
        <w:t>B</w:t>
      </w:r>
      <w:r w:rsidR="00E057F5">
        <w:t xml:space="preserve"> </w:t>
      </w:r>
      <w:r>
        <w:t>for</w:t>
      </w:r>
      <w:r w:rsidR="00E057F5">
        <w:t xml:space="preserve"> </w:t>
      </w:r>
      <w:r>
        <w:t>the</w:t>
      </w:r>
      <w:r w:rsidR="00E057F5">
        <w:t xml:space="preserve"> </w:t>
      </w:r>
      <w:r>
        <w:t>exception</w:t>
      </w:r>
      <w:r w:rsidR="00E057F5">
        <w:t xml:space="preserve"> </w:t>
      </w:r>
      <w:r>
        <w:t>of Section 804(d)(3)</w:t>
      </w:r>
      <w:r w:rsidR="00E057F5">
        <w:t xml:space="preserve"> </w:t>
      </w:r>
      <w:r>
        <w:t>with respect</w:t>
      </w:r>
      <w:r w:rsidR="00E057F5">
        <w:t xml:space="preserve"> </w:t>
      </w:r>
      <w:r>
        <w:t>to the underpayments mentioned above, with the result that</w:t>
      </w:r>
      <w:r w:rsidR="00E057F5">
        <w:t xml:space="preserve"> </w:t>
      </w:r>
      <w:r>
        <w:t>Corporation B</w:t>
      </w:r>
      <w:r w:rsidR="00E057F5">
        <w:t xml:space="preserve"> </w:t>
      </w:r>
      <w:r>
        <w:t>would</w:t>
      </w:r>
      <w:r w:rsidR="00E057F5">
        <w:t xml:space="preserve"> </w:t>
      </w:r>
      <w:r>
        <w:t>have incurred</w:t>
      </w:r>
      <w:r w:rsidR="00E057F5">
        <w:t xml:space="preserve"> </w:t>
      </w:r>
      <w:r>
        <w:t>no</w:t>
      </w:r>
      <w:r w:rsidR="00E057F5">
        <w:t xml:space="preserve"> </w:t>
      </w:r>
      <w:r>
        <w:t>estimated</w:t>
      </w:r>
      <w:r w:rsidR="00E057F5">
        <w:t xml:space="preserve"> </w:t>
      </w:r>
      <w:r>
        <w:t>tax</w:t>
      </w:r>
      <w:r w:rsidR="00E057F5">
        <w:t xml:space="preserve"> </w:t>
      </w:r>
      <w:r>
        <w:t>penalty whatsoever for</w:t>
      </w:r>
      <w:r w:rsidR="00E057F5">
        <w:t xml:space="preserve"> </w:t>
      </w:r>
      <w:r>
        <w:t>1984.</w:t>
      </w:r>
      <w:r w:rsidR="00E057F5">
        <w:t xml:space="preserve"> </w:t>
      </w:r>
      <w:r>
        <w:t>In view of these circumstances, Corporation</w:t>
      </w:r>
      <w:r w:rsidR="00E057F5">
        <w:t xml:space="preserve"> </w:t>
      </w:r>
      <w:r>
        <w:t>A</w:t>
      </w:r>
      <w:r w:rsidR="00E057F5">
        <w:t xml:space="preserve"> </w:t>
      </w:r>
      <w:r>
        <w:t>filed</w:t>
      </w:r>
      <w:r w:rsidR="00E057F5">
        <w:t xml:space="preserve"> </w:t>
      </w:r>
      <w:r>
        <w:t>a timely election</w:t>
      </w:r>
      <w:r w:rsidR="00E057F5">
        <w:t xml:space="preserve"> </w:t>
      </w:r>
      <w:r>
        <w:t>to assign</w:t>
      </w:r>
      <w:r w:rsidR="00E057F5">
        <w:t xml:space="preserve"> </w:t>
      </w:r>
      <w:r>
        <w:t>$200,000 of its</w:t>
      </w:r>
      <w:r w:rsidR="00E057F5">
        <w:t xml:space="preserve"> </w:t>
      </w:r>
      <w:r>
        <w:t>overpayment</w:t>
      </w:r>
      <w:r w:rsidR="00E057F5">
        <w:t xml:space="preserve"> </w:t>
      </w:r>
      <w:r>
        <w:t>to</w:t>
      </w:r>
      <w:r w:rsidR="00E057F5">
        <w:t xml:space="preserve"> </w:t>
      </w:r>
      <w:r>
        <w:t>Corporation</w:t>
      </w:r>
      <w:r w:rsidR="00E057F5">
        <w:t xml:space="preserve"> </w:t>
      </w:r>
      <w:r>
        <w:t>B, specifying that</w:t>
      </w:r>
      <w:r w:rsidR="00E057F5">
        <w:t xml:space="preserve"> </w:t>
      </w:r>
      <w:r>
        <w:t>the $100,000 should be considered</w:t>
      </w:r>
      <w:r w:rsidR="00E057F5">
        <w:t xml:space="preserve"> </w:t>
      </w:r>
      <w:r>
        <w:t>as</w:t>
      </w:r>
      <w:r w:rsidR="00E057F5">
        <w:t xml:space="preserve"> </w:t>
      </w:r>
      <w:r>
        <w:t>having</w:t>
      </w:r>
      <w:r w:rsidR="00E057F5">
        <w:t xml:space="preserve"> </w:t>
      </w:r>
      <w:r>
        <w:t>been</w:t>
      </w:r>
      <w:r w:rsidR="00E057F5">
        <w:t xml:space="preserve"> </w:t>
      </w:r>
      <w:r>
        <w:t>paid</w:t>
      </w:r>
      <w:r w:rsidR="00E057F5">
        <w:t xml:space="preserve"> </w:t>
      </w:r>
      <w:r>
        <w:t>by Corporation B</w:t>
      </w:r>
      <w:r w:rsidR="00E057F5">
        <w:t xml:space="preserve"> </w:t>
      </w:r>
      <w:r>
        <w:t>on April</w:t>
      </w:r>
      <w:r w:rsidR="00E057F5">
        <w:t xml:space="preserve"> </w:t>
      </w:r>
      <w:r>
        <w:t>16, 1984,</w:t>
      </w:r>
      <w:r w:rsidR="00E057F5">
        <w:t xml:space="preserve"> </w:t>
      </w:r>
      <w:r>
        <w:t>and $100,000</w:t>
      </w:r>
      <w:r w:rsidR="00E057F5">
        <w:t xml:space="preserve"> </w:t>
      </w:r>
      <w:r>
        <w:t>as</w:t>
      </w:r>
      <w:r w:rsidR="00E057F5">
        <w:t xml:space="preserve"> </w:t>
      </w:r>
      <w:r>
        <w:t>of</w:t>
      </w:r>
      <w:r w:rsidR="00E057F5">
        <w:t xml:space="preserve"> </w:t>
      </w:r>
      <w:r>
        <w:t>September</w:t>
      </w:r>
      <w:r w:rsidR="00E057F5">
        <w:t xml:space="preserve"> </w:t>
      </w:r>
      <w:r>
        <w:t>17,</w:t>
      </w:r>
      <w:r w:rsidR="00E057F5">
        <w:t xml:space="preserve"> </w:t>
      </w:r>
      <w:r>
        <w:t>1984. Realizing that</w:t>
      </w:r>
      <w:r w:rsidR="00E057F5">
        <w:t xml:space="preserve"> </w:t>
      </w:r>
      <w:r>
        <w:t>it has caused its first installment to be reduced below what is necessary to meet its own estimated tax obligations, Corporation</w:t>
      </w:r>
      <w:r w:rsidR="00E057F5">
        <w:t xml:space="preserve"> </w:t>
      </w:r>
      <w:r>
        <w:t>A expects</w:t>
      </w:r>
      <w:r w:rsidR="00E057F5">
        <w:t xml:space="preserve"> </w:t>
      </w:r>
      <w:r>
        <w:t>to incur an</w:t>
      </w:r>
      <w:r w:rsidR="00E057F5">
        <w:t xml:space="preserve"> </w:t>
      </w:r>
      <w:r>
        <w:t>estimated tax</w:t>
      </w:r>
      <w:r w:rsidR="00E057F5">
        <w:t xml:space="preserve"> </w:t>
      </w:r>
      <w:r>
        <w:t>penalty</w:t>
      </w:r>
      <w:r w:rsidR="00E057F5">
        <w:t xml:space="preserve"> </w:t>
      </w:r>
      <w:r>
        <w:t>under Section 804(a) of the Act in the amount of $10,191.78,</w:t>
      </w:r>
      <w:r w:rsidR="00E057F5">
        <w:t xml:space="preserve"> </w:t>
      </w:r>
      <w:r>
        <w:t>that being</w:t>
      </w:r>
      <w:r w:rsidR="00E057F5">
        <w:t xml:space="preserve"> </w:t>
      </w:r>
      <w:r>
        <w:t>the penalty generated by</w:t>
      </w:r>
      <w:r w:rsidR="00E057F5">
        <w:t xml:space="preserve"> </w:t>
      </w:r>
      <w:r>
        <w:t>a</w:t>
      </w:r>
      <w:r w:rsidR="00E057F5">
        <w:t xml:space="preserve"> </w:t>
      </w:r>
      <w:r>
        <w:t>$100,000</w:t>
      </w:r>
      <w:r w:rsidR="00E057F5">
        <w:t xml:space="preserve"> </w:t>
      </w:r>
      <w:r>
        <w:t>underpayment for the</w:t>
      </w:r>
      <w:r w:rsidR="00E057F5">
        <w:t xml:space="preserve"> </w:t>
      </w:r>
      <w:r>
        <w:t>155 day</w:t>
      </w:r>
      <w:r w:rsidR="00E057F5">
        <w:t xml:space="preserve"> </w:t>
      </w:r>
      <w:r>
        <w:t>period from April 15, 1984</w:t>
      </w:r>
      <w:r w:rsidR="00E057F5">
        <w:t xml:space="preserve"> </w:t>
      </w:r>
      <w:r>
        <w:t>to</w:t>
      </w:r>
      <w:r w:rsidR="00E057F5">
        <w:t xml:space="preserve"> </w:t>
      </w:r>
      <w:r>
        <w:t>September</w:t>
      </w:r>
      <w:r w:rsidR="00E057F5">
        <w:t xml:space="preserve"> </w:t>
      </w:r>
      <w:r>
        <w:t>17,</w:t>
      </w:r>
      <w:r w:rsidR="00E057F5">
        <w:t xml:space="preserve"> </w:t>
      </w:r>
      <w:r>
        <w:t>1984.</w:t>
      </w:r>
      <w:r w:rsidR="00E057F5">
        <w:t xml:space="preserve"> </w:t>
      </w:r>
      <w:r>
        <w:t>The election will have the effect of saving the</w:t>
      </w:r>
      <w:r w:rsidR="00E057F5">
        <w:t xml:space="preserve"> </w:t>
      </w:r>
      <w:r>
        <w:t>A-B</w:t>
      </w:r>
      <w:r w:rsidR="00E057F5">
        <w:t xml:space="preserve"> </w:t>
      </w:r>
      <w:r>
        <w:t>unitary</w:t>
      </w:r>
      <w:r w:rsidR="00E057F5">
        <w:t xml:space="preserve"> </w:t>
      </w:r>
      <w:r>
        <w:t>business</w:t>
      </w:r>
      <w:r w:rsidR="00E057F5">
        <w:t xml:space="preserve"> </w:t>
      </w:r>
      <w:r>
        <w:t xml:space="preserve">group $46,356.16 in estimated tax penalty. </w:t>
      </w:r>
    </w:p>
    <w:p w:rsidR="0041561C" w:rsidRDefault="0041561C" w:rsidP="006E7450">
      <w:pPr>
        <w:widowControl w:val="0"/>
        <w:autoSpaceDE w:val="0"/>
        <w:autoSpaceDN w:val="0"/>
        <w:adjustRightInd w:val="0"/>
        <w:ind w:left="3600"/>
      </w:pPr>
    </w:p>
    <w:p w:rsidR="006E7450" w:rsidRDefault="006E7450" w:rsidP="006E745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ANALYSIS AND CONCLUSION:</w:t>
      </w:r>
      <w:r w:rsidR="00E057F5">
        <w:t xml:space="preserve"> </w:t>
      </w:r>
      <w:r>
        <w:t>This election will be approved</w:t>
      </w:r>
      <w:r w:rsidR="00E057F5">
        <w:t xml:space="preserve"> </w:t>
      </w:r>
      <w:r>
        <w:t>by the</w:t>
      </w:r>
      <w:r w:rsidR="00E057F5">
        <w:t xml:space="preserve"> </w:t>
      </w:r>
      <w:r>
        <w:t>Department,</w:t>
      </w:r>
      <w:r w:rsidR="00E057F5">
        <w:t xml:space="preserve"> </w:t>
      </w:r>
      <w:r>
        <w:t>and</w:t>
      </w:r>
      <w:r w:rsidR="00E057F5">
        <w:t xml:space="preserve"> </w:t>
      </w:r>
      <w:r>
        <w:t>as</w:t>
      </w:r>
      <w:r w:rsidR="00E057F5">
        <w:t xml:space="preserve"> </w:t>
      </w:r>
      <w:r>
        <w:t xml:space="preserve">a result, Corporation A will be liable for the penalty for underpayment of estimated tax in the amount of $10,191.78. </w:t>
      </w:r>
    </w:p>
    <w:p w:rsidR="0041561C" w:rsidRDefault="0041561C" w:rsidP="006E7450">
      <w:pPr>
        <w:widowControl w:val="0"/>
        <w:autoSpaceDE w:val="0"/>
        <w:autoSpaceDN w:val="0"/>
        <w:adjustRightInd w:val="0"/>
        <w:ind w:firstLine="720"/>
      </w:pPr>
    </w:p>
    <w:p w:rsidR="006E7450" w:rsidRDefault="006E7450" w:rsidP="006E7450">
      <w:pPr>
        <w:widowControl w:val="0"/>
        <w:autoSpaceDE w:val="0"/>
        <w:autoSpaceDN w:val="0"/>
        <w:adjustRightInd w:val="0"/>
        <w:ind w:firstLine="720"/>
      </w:pPr>
      <w:r>
        <w:t>f)</w:t>
      </w:r>
      <w:r>
        <w:tab/>
        <w:t xml:space="preserve">Additional provisions </w:t>
      </w:r>
    </w:p>
    <w:p w:rsidR="0041561C" w:rsidRDefault="0041561C" w:rsidP="006E7450">
      <w:pPr>
        <w:widowControl w:val="0"/>
        <w:autoSpaceDE w:val="0"/>
        <w:autoSpaceDN w:val="0"/>
        <w:adjustRightInd w:val="0"/>
        <w:ind w:left="2160" w:hanging="720"/>
      </w:pPr>
    </w:p>
    <w:p w:rsidR="006E7450" w:rsidRDefault="006E7450" w:rsidP="006E745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regulations</w:t>
      </w:r>
      <w:r w:rsidR="00E057F5">
        <w:t xml:space="preserve"> </w:t>
      </w:r>
      <w:r>
        <w:t>are effective</w:t>
      </w:r>
      <w:r w:rsidR="00E057F5">
        <w:t xml:space="preserve"> </w:t>
      </w:r>
      <w:r>
        <w:t>for all elections made under Section 603 of the Illinois Income Tax Act as</w:t>
      </w:r>
      <w:r w:rsidR="00E057F5">
        <w:t xml:space="preserve"> </w:t>
      </w:r>
      <w:r>
        <w:t>amended by</w:t>
      </w:r>
      <w:r w:rsidR="00E057F5">
        <w:t xml:space="preserve"> </w:t>
      </w:r>
      <w:r>
        <w:t>PA 93-1289.</w:t>
      </w:r>
      <w:r w:rsidR="00E057F5">
        <w:t xml:space="preserve"> </w:t>
      </w:r>
      <w:r>
        <w:t>This</w:t>
      </w:r>
      <w:r w:rsidR="00E057F5">
        <w:t xml:space="preserve"> </w:t>
      </w:r>
      <w:r>
        <w:t>provision provides</w:t>
      </w:r>
      <w:r w:rsidR="00E057F5">
        <w:t xml:space="preserve"> </w:t>
      </w:r>
      <w:r>
        <w:t>coverage</w:t>
      </w:r>
      <w:r w:rsidR="00E057F5">
        <w:t xml:space="preserve"> </w:t>
      </w:r>
      <w:r>
        <w:t>for</w:t>
      </w:r>
      <w:r w:rsidR="00E057F5">
        <w:t xml:space="preserve"> </w:t>
      </w:r>
      <w:r>
        <w:t>elections</w:t>
      </w:r>
      <w:r w:rsidR="00E057F5">
        <w:t xml:space="preserve"> </w:t>
      </w:r>
      <w:r>
        <w:t>made</w:t>
      </w:r>
      <w:r w:rsidR="00E057F5">
        <w:t xml:space="preserve"> </w:t>
      </w:r>
      <w:r>
        <w:t>and processed</w:t>
      </w:r>
      <w:r w:rsidR="00E057F5">
        <w:t xml:space="preserve"> </w:t>
      </w:r>
      <w:r>
        <w:t>by</w:t>
      </w:r>
      <w:r w:rsidR="00E057F5">
        <w:t xml:space="preserve"> </w:t>
      </w:r>
      <w:r>
        <w:t>the</w:t>
      </w:r>
      <w:r w:rsidR="00E057F5">
        <w:t xml:space="preserve"> </w:t>
      </w:r>
      <w:r>
        <w:t>Department</w:t>
      </w:r>
      <w:r w:rsidR="00E057F5">
        <w:t xml:space="preserve"> </w:t>
      </w:r>
      <w:r>
        <w:t>prior</w:t>
      </w:r>
      <w:r w:rsidR="00E057F5">
        <w:t xml:space="preserve"> </w:t>
      </w:r>
      <w:r>
        <w:t>to</w:t>
      </w:r>
      <w:r w:rsidR="00E057F5">
        <w:t xml:space="preserve"> </w:t>
      </w:r>
      <w:r>
        <w:t xml:space="preserve">the regulations being adopted. </w:t>
      </w:r>
    </w:p>
    <w:p w:rsidR="0041561C" w:rsidRDefault="0041561C" w:rsidP="006E7450">
      <w:pPr>
        <w:widowControl w:val="0"/>
        <w:autoSpaceDE w:val="0"/>
        <w:autoSpaceDN w:val="0"/>
        <w:adjustRightInd w:val="0"/>
        <w:ind w:left="2160" w:hanging="720"/>
      </w:pPr>
    </w:p>
    <w:p w:rsidR="006E7450" w:rsidRDefault="006E7450" w:rsidP="006E745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Overpayments can be divided up and used to offset more than one underpaid account. </w:t>
      </w:r>
    </w:p>
    <w:p w:rsidR="0041561C" w:rsidRDefault="0041561C" w:rsidP="006E7450">
      <w:pPr>
        <w:widowControl w:val="0"/>
        <w:autoSpaceDE w:val="0"/>
        <w:autoSpaceDN w:val="0"/>
        <w:adjustRightInd w:val="0"/>
        <w:ind w:left="2160" w:hanging="720"/>
      </w:pPr>
    </w:p>
    <w:p w:rsidR="006E7450" w:rsidRDefault="006E7450" w:rsidP="006E745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Partnerships and</w:t>
      </w:r>
      <w:r w:rsidR="00E057F5">
        <w:t xml:space="preserve"> </w:t>
      </w:r>
      <w:r>
        <w:t>Subchapter S</w:t>
      </w:r>
      <w:r w:rsidR="00E057F5">
        <w:t xml:space="preserve"> </w:t>
      </w:r>
      <w:r>
        <w:t>corporations</w:t>
      </w:r>
      <w:r w:rsidR="00E057F5">
        <w:t xml:space="preserve"> </w:t>
      </w:r>
      <w:r>
        <w:t>are qualified to</w:t>
      </w:r>
      <w:r w:rsidR="00E057F5">
        <w:t xml:space="preserve"> </w:t>
      </w:r>
      <w:r>
        <w:t xml:space="preserve">participate in elections made under this Section. </w:t>
      </w:r>
    </w:p>
    <w:p w:rsidR="0041561C" w:rsidRDefault="0041561C" w:rsidP="006E7450">
      <w:pPr>
        <w:widowControl w:val="0"/>
        <w:autoSpaceDE w:val="0"/>
        <w:autoSpaceDN w:val="0"/>
        <w:adjustRightInd w:val="0"/>
        <w:ind w:left="2160" w:hanging="720"/>
      </w:pPr>
    </w:p>
    <w:p w:rsidR="006E7450" w:rsidRDefault="006E7450" w:rsidP="006E745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Overpayments can</w:t>
      </w:r>
      <w:r w:rsidR="00E057F5">
        <w:t xml:space="preserve"> </w:t>
      </w:r>
      <w:r>
        <w:t>only be</w:t>
      </w:r>
      <w:r w:rsidR="00E057F5">
        <w:t xml:space="preserve"> </w:t>
      </w:r>
      <w:r>
        <w:t>assigned</w:t>
      </w:r>
      <w:r w:rsidR="00E057F5">
        <w:t xml:space="preserve"> </w:t>
      </w:r>
      <w:r>
        <w:t>to</w:t>
      </w:r>
      <w:r w:rsidR="00E057F5">
        <w:t xml:space="preserve"> </w:t>
      </w:r>
      <w:r>
        <w:t>accounts with liabilities.</w:t>
      </w:r>
      <w:r w:rsidR="00E057F5">
        <w:t xml:space="preserve"> </w:t>
      </w:r>
      <w:r>
        <w:t>"Liability" includes penalties such</w:t>
      </w:r>
      <w:r w:rsidR="00E057F5">
        <w:t xml:space="preserve"> </w:t>
      </w:r>
      <w:r>
        <w:t>as</w:t>
      </w:r>
      <w:r w:rsidR="00E057F5">
        <w:t xml:space="preserve"> </w:t>
      </w:r>
      <w:r>
        <w:t>underpayment</w:t>
      </w:r>
      <w:r w:rsidR="00E057F5">
        <w:t xml:space="preserve"> </w:t>
      </w:r>
      <w:r>
        <w:t>of</w:t>
      </w:r>
      <w:r w:rsidR="00E057F5">
        <w:t xml:space="preserve"> </w:t>
      </w:r>
      <w:r>
        <w:t>estimated</w:t>
      </w:r>
      <w:r w:rsidR="00E057F5">
        <w:t xml:space="preserve"> </w:t>
      </w:r>
      <w:r>
        <w:t>tax,</w:t>
      </w:r>
      <w:r w:rsidR="00E057F5">
        <w:t xml:space="preserve"> </w:t>
      </w:r>
      <w:r>
        <w:t>late filing</w:t>
      </w:r>
      <w:r w:rsidR="00E057F5">
        <w:t xml:space="preserve"> </w:t>
      </w:r>
      <w:r>
        <w:t>penalty,</w:t>
      </w:r>
      <w:r w:rsidR="00E057F5">
        <w:t xml:space="preserve"> </w:t>
      </w:r>
      <w:r>
        <w:t>and</w:t>
      </w:r>
      <w:r w:rsidR="00E057F5">
        <w:t xml:space="preserve"> </w:t>
      </w:r>
      <w:r>
        <w:t>late</w:t>
      </w:r>
      <w:r w:rsidR="00E057F5">
        <w:t xml:space="preserve"> </w:t>
      </w:r>
      <w:r>
        <w:t>payment</w:t>
      </w:r>
      <w:r w:rsidR="00E057F5">
        <w:t xml:space="preserve"> </w:t>
      </w:r>
      <w:r>
        <w:t>penalty. Movement</w:t>
      </w:r>
      <w:r w:rsidR="00E057F5">
        <w:t xml:space="preserve"> </w:t>
      </w:r>
      <w:r>
        <w:t>of</w:t>
      </w:r>
      <w:r w:rsidR="00E057F5">
        <w:t xml:space="preserve"> </w:t>
      </w:r>
      <w:r>
        <w:t>payments</w:t>
      </w:r>
      <w:r w:rsidR="00E057F5">
        <w:t xml:space="preserve"> </w:t>
      </w:r>
      <w:r>
        <w:t>can</w:t>
      </w:r>
      <w:r w:rsidR="00E057F5">
        <w:t xml:space="preserve"> </w:t>
      </w:r>
      <w:r>
        <w:t>cause</w:t>
      </w:r>
      <w:r w:rsidR="00E057F5">
        <w:t xml:space="preserve"> </w:t>
      </w:r>
      <w:r>
        <w:t>penalties</w:t>
      </w:r>
      <w:r w:rsidR="00E057F5">
        <w:t xml:space="preserve"> </w:t>
      </w:r>
      <w:r>
        <w:t>of underpaid accounts</w:t>
      </w:r>
      <w:r w:rsidR="00E057F5">
        <w:t xml:space="preserve"> </w:t>
      </w:r>
      <w:r>
        <w:t>to be</w:t>
      </w:r>
      <w:r w:rsidR="00E057F5">
        <w:t xml:space="preserve"> </w:t>
      </w:r>
      <w:r>
        <w:t>reduced</w:t>
      </w:r>
      <w:r w:rsidR="00E057F5">
        <w:t xml:space="preserve"> </w:t>
      </w:r>
      <w:r>
        <w:t>or</w:t>
      </w:r>
      <w:r w:rsidR="00E057F5">
        <w:t xml:space="preserve"> </w:t>
      </w:r>
      <w:r>
        <w:t xml:space="preserve">cancelled altogether. </w:t>
      </w:r>
    </w:p>
    <w:p w:rsidR="0041561C" w:rsidRDefault="0041561C" w:rsidP="006E7450">
      <w:pPr>
        <w:widowControl w:val="0"/>
        <w:autoSpaceDE w:val="0"/>
        <w:autoSpaceDN w:val="0"/>
        <w:adjustRightInd w:val="0"/>
        <w:ind w:left="2160" w:hanging="720"/>
      </w:pPr>
    </w:p>
    <w:p w:rsidR="006E7450" w:rsidRDefault="006E7450" w:rsidP="006E745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purpose</w:t>
      </w:r>
      <w:r w:rsidR="00E057F5">
        <w:t xml:space="preserve"> </w:t>
      </w:r>
      <w:r>
        <w:t>of the reference to IITA Section 911 in IITA</w:t>
      </w:r>
      <w:r w:rsidR="00E057F5">
        <w:t xml:space="preserve"> </w:t>
      </w:r>
      <w:r>
        <w:t>Section 603</w:t>
      </w:r>
      <w:r w:rsidR="00E057F5">
        <w:t xml:space="preserve"> </w:t>
      </w:r>
      <w:r>
        <w:t>is to preclude the creation of a</w:t>
      </w:r>
      <w:r w:rsidR="00E057F5">
        <w:t xml:space="preserve"> </w:t>
      </w:r>
      <w:r>
        <w:t>new claim</w:t>
      </w:r>
      <w:r w:rsidR="00E057F5">
        <w:t xml:space="preserve"> </w:t>
      </w:r>
      <w:r>
        <w:t xml:space="preserve">period outside of Section 911 by reason of new Section 603. </w:t>
      </w:r>
    </w:p>
    <w:p w:rsidR="0041561C" w:rsidRDefault="0041561C" w:rsidP="006E7450">
      <w:pPr>
        <w:widowControl w:val="0"/>
        <w:autoSpaceDE w:val="0"/>
        <w:autoSpaceDN w:val="0"/>
        <w:adjustRightInd w:val="0"/>
        <w:ind w:left="2160" w:hanging="720"/>
      </w:pPr>
    </w:p>
    <w:p w:rsidR="006E7450" w:rsidRDefault="006E7450" w:rsidP="006E7450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A company</w:t>
      </w:r>
      <w:r w:rsidR="00E057F5">
        <w:t xml:space="preserve"> </w:t>
      </w:r>
      <w:r>
        <w:t>will not be considered a member of the same unitary</w:t>
      </w:r>
      <w:r w:rsidR="00E057F5">
        <w:t xml:space="preserve"> </w:t>
      </w:r>
      <w:r>
        <w:t>business group</w:t>
      </w:r>
      <w:r w:rsidR="00E057F5">
        <w:t xml:space="preserve"> </w:t>
      </w:r>
      <w:r>
        <w:t>as another</w:t>
      </w:r>
      <w:r w:rsidR="00E057F5">
        <w:t xml:space="preserve"> </w:t>
      </w:r>
      <w:r>
        <w:t>company for</w:t>
      </w:r>
      <w:r w:rsidR="00E057F5">
        <w:t xml:space="preserve"> </w:t>
      </w:r>
      <w:r>
        <w:t>purposes</w:t>
      </w:r>
      <w:r w:rsidR="00E057F5">
        <w:t xml:space="preserve"> </w:t>
      </w:r>
      <w:r>
        <w:t>of</w:t>
      </w:r>
      <w:r w:rsidR="00E057F5">
        <w:t xml:space="preserve"> </w:t>
      </w:r>
      <w:r>
        <w:t>this</w:t>
      </w:r>
      <w:r w:rsidR="00E057F5">
        <w:t xml:space="preserve"> </w:t>
      </w:r>
      <w:r>
        <w:t>election</w:t>
      </w:r>
      <w:r w:rsidR="00E057F5">
        <w:t xml:space="preserve"> </w:t>
      </w:r>
      <w:r>
        <w:t>unless</w:t>
      </w:r>
      <w:r w:rsidR="00E057F5">
        <w:t xml:space="preserve"> </w:t>
      </w:r>
      <w:r>
        <w:t>the assessment from</w:t>
      </w:r>
      <w:r w:rsidR="00E057F5">
        <w:t xml:space="preserve"> </w:t>
      </w:r>
      <w:r>
        <w:t>which the overpayment is derived is supported</w:t>
      </w:r>
      <w:r w:rsidR="00E057F5">
        <w:t xml:space="preserve"> </w:t>
      </w:r>
      <w:r>
        <w:t>by a return, amended return, waiver of restrictions</w:t>
      </w:r>
      <w:r w:rsidR="00E057F5">
        <w:t xml:space="preserve"> </w:t>
      </w:r>
      <w:r>
        <w:t>on assessment</w:t>
      </w:r>
      <w:r w:rsidR="00E057F5">
        <w:t xml:space="preserve"> </w:t>
      </w:r>
      <w:r>
        <w:t>and collection or executed Form IL-870-AD or IL-870 premised on the electing company</w:t>
      </w:r>
      <w:r w:rsidR="00E057F5">
        <w:t xml:space="preserve"> </w:t>
      </w:r>
      <w:r>
        <w:t>being</w:t>
      </w:r>
      <w:r w:rsidR="00E057F5">
        <w:t xml:space="preserve"> </w:t>
      </w:r>
      <w:r>
        <w:t>a</w:t>
      </w:r>
      <w:r w:rsidR="00E057F5">
        <w:t xml:space="preserve"> </w:t>
      </w:r>
      <w:r>
        <w:t>member</w:t>
      </w:r>
      <w:r w:rsidR="00E057F5">
        <w:t xml:space="preserve"> </w:t>
      </w:r>
      <w:r>
        <w:t>of</w:t>
      </w:r>
      <w:r w:rsidR="00E057F5">
        <w:t xml:space="preserve"> </w:t>
      </w:r>
      <w:r>
        <w:t>the</w:t>
      </w:r>
      <w:r w:rsidR="00E057F5">
        <w:t xml:space="preserve"> </w:t>
      </w:r>
      <w:r>
        <w:t xml:space="preserve">same unitary business group as such other company. </w:t>
      </w:r>
    </w:p>
    <w:p w:rsidR="006E7450" w:rsidRDefault="006E7450" w:rsidP="006C4B41">
      <w:pPr>
        <w:widowControl w:val="0"/>
        <w:autoSpaceDE w:val="0"/>
        <w:autoSpaceDN w:val="0"/>
        <w:adjustRightInd w:val="0"/>
      </w:pPr>
    </w:p>
    <w:p w:rsidR="006E7450" w:rsidRDefault="006E7450" w:rsidP="006C4B41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E057F5">
        <w:t xml:space="preserve"> </w:t>
      </w:r>
      <w:r>
        <w:t xml:space="preserve">Amended at 24 Ill. Reg. 10593, effective July 7, 2000) </w:t>
      </w:r>
    </w:p>
    <w:sectPr w:rsidR="006E7450" w:rsidSect="006C4B4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B41"/>
    <w:rsid w:val="00090F6F"/>
    <w:rsid w:val="00341BCC"/>
    <w:rsid w:val="00381543"/>
    <w:rsid w:val="0041561C"/>
    <w:rsid w:val="00685036"/>
    <w:rsid w:val="006C4B41"/>
    <w:rsid w:val="006E7450"/>
    <w:rsid w:val="00E0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