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58" w:rsidRDefault="00B71D58" w:rsidP="00B71D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1D58" w:rsidRDefault="00B71D58" w:rsidP="00B71D58">
      <w:pPr>
        <w:widowControl w:val="0"/>
        <w:autoSpaceDE w:val="0"/>
        <w:autoSpaceDN w:val="0"/>
        <w:adjustRightInd w:val="0"/>
        <w:jc w:val="center"/>
      </w:pPr>
      <w:r>
        <w:t>SUBPART A:  INTERNET RETURNS</w:t>
      </w:r>
    </w:p>
    <w:sectPr w:rsidR="00B71D58" w:rsidSect="00B71D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1D58"/>
    <w:rsid w:val="001E5A93"/>
    <w:rsid w:val="003811D6"/>
    <w:rsid w:val="003D4C58"/>
    <w:rsid w:val="005C3366"/>
    <w:rsid w:val="00B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INTERNET RETURNS</vt:lpstr>
    </vt:vector>
  </TitlesOfParts>
  <Company>General Assembly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INTERNET RETURNS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