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AD" w:rsidRDefault="00F551AD" w:rsidP="00F551AD">
      <w:pPr>
        <w:widowControl w:val="0"/>
        <w:autoSpaceDE w:val="0"/>
        <w:autoSpaceDN w:val="0"/>
        <w:adjustRightInd w:val="0"/>
      </w:pPr>
      <w:r>
        <w:t>Section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110.101</w:t>
      </w:r>
      <w:r>
        <w:tab/>
        <w:t xml:space="preserve">Railroads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110.105</w:t>
      </w:r>
      <w:r>
        <w:tab/>
        <w:t xml:space="preserve">Non-carrier Real Estate of Railroads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110.110</w:t>
      </w:r>
      <w:r>
        <w:tab/>
        <w:t xml:space="preserve">Procedures for Assessment of Pollution Control Facilities and Low Sulphur Dioxide Emission Coal Fueled Devices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110.112</w:t>
      </w:r>
      <w:r>
        <w:tab/>
        <w:t xml:space="preserve">Procedures for Assessment of Section 515 Low-income Housing Projects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110.113</w:t>
      </w:r>
      <w:r>
        <w:tab/>
        <w:t xml:space="preserve">Fraternal Organization Assessment Freeze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110.115</w:t>
      </w:r>
      <w:r>
        <w:tab/>
        <w:t xml:space="preserve">Non-Homestead Exemption Proceedings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110.116</w:t>
      </w:r>
      <w:r>
        <w:tab/>
        <w:t>Charitable Exemption Eligibility:  Low Income Housing Projects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110.120</w:t>
      </w:r>
      <w:r>
        <w:tab/>
        <w:t xml:space="preserve">Oil Right Lessees and Producers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110.125</w:t>
      </w:r>
      <w:r>
        <w:tab/>
        <w:t xml:space="preserve">Reports to be Filed with the Department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110.130</w:t>
      </w:r>
      <w:r>
        <w:tab/>
        <w:t xml:space="preserve">Hearings and Records of Chief County Assessment Officers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110.135</w:t>
      </w:r>
      <w:r>
        <w:tab/>
        <w:t xml:space="preserve">Review of Assessments – Counties of 3,000,000 or More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110.140</w:t>
      </w:r>
      <w:r>
        <w:tab/>
        <w:t xml:space="preserve">Board of Review Procedures and Records – Counties of Less than 3,000,000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110.141</w:t>
      </w:r>
      <w:r>
        <w:tab/>
        <w:t xml:space="preserve">Farmland Factor Review Procedures (Repealed)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110.145</w:t>
      </w:r>
      <w:r>
        <w:tab/>
        <w:t xml:space="preserve">Practice and Procedure for Hearings on Property Tax Matters Before the Illinois Department of Revenue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110.150</w:t>
      </w:r>
      <w:r>
        <w:tab/>
        <w:t xml:space="preserve">Records Reproduction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110.155</w:t>
      </w:r>
      <w:r>
        <w:tab/>
        <w:t xml:space="preserve">Course and Examination Requirements for Board of Review Members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110.160</w:t>
      </w:r>
      <w:r>
        <w:tab/>
        <w:t xml:space="preserve">Multi-township Assessment Districts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110.162</w:t>
      </w:r>
      <w:r>
        <w:tab/>
        <w:t xml:space="preserve">Township and Multi-township Assessor Qualifications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110.165</w:t>
      </w:r>
      <w:r>
        <w:tab/>
        <w:t xml:space="preserve">Farmland Assessment Review Procedures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110.170</w:t>
      </w:r>
      <w:r>
        <w:tab/>
        <w:t xml:space="preserve">Assessors' Bonus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110.175</w:t>
      </w:r>
      <w:r>
        <w:tab/>
        <w:t xml:space="preserve">Equalization by Chief County Assessment Officers in Counties with Fewer Than 3,000,000 Inhabitants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110.180</w:t>
      </w:r>
      <w:r>
        <w:tab/>
        <w:t xml:space="preserve">Supervisor of Assessments Examination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110.190</w:t>
      </w:r>
      <w:r>
        <w:tab/>
        <w:t xml:space="preserve">Property Tax Extension Limitation </w:t>
      </w:r>
    </w:p>
    <w:p w:rsidR="00F551AD" w:rsidRDefault="00F551AD" w:rsidP="00F551AD">
      <w:pPr>
        <w:widowControl w:val="0"/>
        <w:autoSpaceDE w:val="0"/>
        <w:autoSpaceDN w:val="0"/>
        <w:adjustRightInd w:val="0"/>
        <w:ind w:left="1440" w:hanging="1440"/>
      </w:pPr>
      <w:r>
        <w:t>110.192</w:t>
      </w:r>
      <w:r>
        <w:tab/>
        <w:t xml:space="preserve">Property Tax Extension Limitation Law Notification and Determination Requirements </w:t>
      </w:r>
      <w:proofErr w:type="gramStart"/>
      <w:r>
        <w:t>After</w:t>
      </w:r>
      <w:proofErr w:type="gramEnd"/>
      <w:r>
        <w:t xml:space="preserve"> Referendum Under Section 18-213 or 18-214 of the Property Tax Code </w:t>
      </w:r>
    </w:p>
    <w:p w:rsidR="006252EE" w:rsidRDefault="006252EE" w:rsidP="00F551AD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FB469B" w:rsidRDefault="00F551AD" w:rsidP="00F551AD">
      <w:pPr>
        <w:widowControl w:val="0"/>
        <w:autoSpaceDE w:val="0"/>
        <w:autoSpaceDN w:val="0"/>
        <w:adjustRightInd w:val="0"/>
        <w:ind w:left="2682" w:hanging="2682"/>
      </w:pPr>
      <w:r>
        <w:t>110</w:t>
      </w:r>
      <w:proofErr w:type="gramStart"/>
      <w:r>
        <w:t>.ILLUSTRATION</w:t>
      </w:r>
      <w:proofErr w:type="gramEnd"/>
      <w:r>
        <w:t xml:space="preserve"> A</w:t>
      </w:r>
      <w:r>
        <w:tab/>
        <w:t xml:space="preserve">State of Illinois Board of Review Course and Exam Requirements </w:t>
      </w:r>
      <w:r w:rsidR="00FB469B">
        <w:t xml:space="preserve"> </w:t>
      </w:r>
    </w:p>
    <w:sectPr w:rsidR="00FB469B" w:rsidSect="00FB46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69B"/>
    <w:rsid w:val="002019F5"/>
    <w:rsid w:val="002A53B5"/>
    <w:rsid w:val="002E1990"/>
    <w:rsid w:val="006252EE"/>
    <w:rsid w:val="0067699D"/>
    <w:rsid w:val="007B3471"/>
    <w:rsid w:val="00850180"/>
    <w:rsid w:val="00A63AC6"/>
    <w:rsid w:val="00C068B0"/>
    <w:rsid w:val="00CD0E5A"/>
    <w:rsid w:val="00E54B79"/>
    <w:rsid w:val="00F32BE8"/>
    <w:rsid w:val="00F551AD"/>
    <w:rsid w:val="00FA5139"/>
    <w:rsid w:val="00FB2699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CD4E52-C604-4245-9023-8A153E65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1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Jostes, Samantha M.</cp:lastModifiedBy>
  <cp:revision>4</cp:revision>
  <dcterms:created xsi:type="dcterms:W3CDTF">2012-06-21T20:05:00Z</dcterms:created>
  <dcterms:modified xsi:type="dcterms:W3CDTF">2016-06-28T18:43:00Z</dcterms:modified>
</cp:coreProperties>
</file>