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CE" w:rsidRDefault="00C443CE" w:rsidP="00C443CE">
      <w:pPr>
        <w:widowControl w:val="0"/>
        <w:autoSpaceDE w:val="0"/>
        <w:autoSpaceDN w:val="0"/>
        <w:adjustRightInd w:val="0"/>
      </w:pPr>
    </w:p>
    <w:p w:rsidR="00DC3374" w:rsidRDefault="00C443CE" w:rsidP="00C443CE">
      <w:pPr>
        <w:pStyle w:val="JCARMainSourceNote"/>
      </w:pPr>
      <w:r>
        <w:t>SOURCE:  Adopted June 1, 1940; amended at 5 Ill. Reg. 2999, effective March 11, 1981; amended at 5 Ill. Reg. 5888, effective May 26, 1981; amended at 6 Ill. Reg. 9707, effective July 27, 1982; amended at 6 Ill. Reg. 14564, effective November 5, 1982; codified at 7 Ill. Reg. 5886; amended at 8 Ill. Reg. 24285, effective December 5, 1984; amended at 9 Ill. Reg. 159, effective December 26, 1984; amended at 9 Ill. Reg. 12022, effective July 24, 1985; amended at 10 Ill. Reg. 11284, effective June 16, 1986; amended at 10 Ill. Reg. 15125, effective September 2, 1986; amended at 11 Ill. Reg. 19675, effective November 23, 1987; amended at 11 Ill. Reg. 20972, effective December 11, 1987; amended at 12 Ill. Reg. 14346, effective August 29, 1988; amended at 13 Ill. Reg. 6803, effective April 12, 1989; amended at 13 Ill. Reg. 7469, effective May 2, 1989; amended at 15 Ill. Reg. 3522, effective February 21, 1991; emergency rule added at 15 Ill. Reg. 14297, effective October 1, 1991, for a maximum of 150 days; amended at 16 Ill. Reg. 2624, effective February 4, 1992; emergency amendment at 17 Ill. Reg. 22584, effective January 1, 1994, for a maximum of 150 days; emergency expired May 30, 1994; amended at 18 Ill. Reg. 15618, effective October 11, 1994; emergency amendment at 19 Ill. Reg. 2476, effective February 17, 1995, for a maximum of 150 days; emergency expired July 16, 1995; emergency amendment at 19 Ill. Reg. 3555, effective March 1, 1995, for a maximum of 150 days; emergency expired July 28, 1995; emergency amendment at 20 Ill. Reg. 7540, effective May 21, 1996, for a maximum of 150 days; amended at 20 Ill. Reg. 13611, effective October 3, 1996; amended at 20 Ill. Reg. 13993, effective October 3, 1996; emergency amendment at 20 Ill. Reg. 15613, effective November 22, 1996, for a maximum of 150 days; emergency expired on April 21, 1997; amended at 21 Ill. Reg. 6921, effective May 22, 1997; emergency amendment at 23 Ill. Reg. 9909, effective August 2, 1999, for a maximum of 150 days; emergency expired December 29, 1999; amended at 23 Ill. Reg. 14759, effective December 8, 1999; amended at 24 Ill. Reg. 2428, effective January 25, 2000; amended at 25 Ill. Reg. 191, effective December 26, 2000; amended at 25 Ill. Reg. 6396, effective May 1, 2001; amended at 26 Ill. Reg. 3727, effective February 26, 2002; emergency amendment at 27 Ill. Reg. 17094, effective October 24, 2003, for a maximum of 150 days; amended at 28 Ill. Reg. 1395, effective January 9, 2004; amended at 28 Ill. Reg. 2257, effective January 22, 2004; emergency amendment at 28 Ill. Reg. 9690, effective June 28, 2004, for a maximum of 150 days; amended at 28 Ill. Reg. 14662, effective October 19, 2004; amended at 28 Ill. Reg. 15599, effective November 17, 2004; amended at 31 Ill. Reg. 12994, effective August 21, 2007; amended at 32 Ill. Reg. 13253, effective July 28, 2008; amended at 34 Ill. Reg. 6921, effective April 29, 2010</w:t>
      </w:r>
      <w:r w:rsidR="00DC3374">
        <w:t xml:space="preserve">; amended at 34 Ill. Reg. </w:t>
      </w:r>
      <w:r w:rsidR="00EA474E">
        <w:t>11804</w:t>
      </w:r>
      <w:r w:rsidR="00DC3374">
        <w:t xml:space="preserve">, effective </w:t>
      </w:r>
      <w:r w:rsidR="00EA474E">
        <w:t>July 27, 2010</w:t>
      </w:r>
      <w:r w:rsidR="00B03163">
        <w:t xml:space="preserve">; amended at 40 Ill. Reg. </w:t>
      </w:r>
      <w:r w:rsidR="00166A41">
        <w:t>15363</w:t>
      </w:r>
      <w:r w:rsidR="00B03163">
        <w:t xml:space="preserve">, effective </w:t>
      </w:r>
      <w:bookmarkStart w:id="0" w:name="_GoBack"/>
      <w:r w:rsidR="00166A41">
        <w:t>October 31, 2016</w:t>
      </w:r>
      <w:bookmarkEnd w:id="0"/>
      <w:r w:rsidR="00DC3374">
        <w:t>.</w:t>
      </w:r>
    </w:p>
    <w:sectPr w:rsidR="00DC3374" w:rsidSect="008F6A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6A10"/>
    <w:rsid w:val="00035C67"/>
    <w:rsid w:val="00166A41"/>
    <w:rsid w:val="001907DA"/>
    <w:rsid w:val="002821E5"/>
    <w:rsid w:val="0029123F"/>
    <w:rsid w:val="002B112D"/>
    <w:rsid w:val="003C7121"/>
    <w:rsid w:val="00451AF9"/>
    <w:rsid w:val="004B6740"/>
    <w:rsid w:val="005467CF"/>
    <w:rsid w:val="005836E5"/>
    <w:rsid w:val="005C3366"/>
    <w:rsid w:val="005E444A"/>
    <w:rsid w:val="006C09B1"/>
    <w:rsid w:val="006D1073"/>
    <w:rsid w:val="007E3EA1"/>
    <w:rsid w:val="008B6191"/>
    <w:rsid w:val="008F6A10"/>
    <w:rsid w:val="009614DC"/>
    <w:rsid w:val="009C0C70"/>
    <w:rsid w:val="00B03163"/>
    <w:rsid w:val="00B4082A"/>
    <w:rsid w:val="00C443CE"/>
    <w:rsid w:val="00D63E4B"/>
    <w:rsid w:val="00DC3374"/>
    <w:rsid w:val="00E03F91"/>
    <w:rsid w:val="00E57590"/>
    <w:rsid w:val="00E90535"/>
    <w:rsid w:val="00EA474E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55C6F9-1B29-475D-9B6D-B9DFCE2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3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C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June 1, 1940; amended at 5 Ill</vt:lpstr>
    </vt:vector>
  </TitlesOfParts>
  <Company>State of Illinois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June 1, 1940; amended at 5 Ill</dc:title>
  <dc:subject/>
  <dc:creator>Illinois General Assembly</dc:creator>
  <cp:keywords/>
  <dc:description/>
  <cp:lastModifiedBy>Lane, Arlene L.</cp:lastModifiedBy>
  <cp:revision>5</cp:revision>
  <dcterms:created xsi:type="dcterms:W3CDTF">2012-06-21T20:05:00Z</dcterms:created>
  <dcterms:modified xsi:type="dcterms:W3CDTF">2016-11-09T21:35:00Z</dcterms:modified>
</cp:coreProperties>
</file>