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90" w:rsidRDefault="00EF7790" w:rsidP="00EF77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7790" w:rsidRDefault="00EF7790" w:rsidP="00EF7790">
      <w:pPr>
        <w:widowControl w:val="0"/>
        <w:autoSpaceDE w:val="0"/>
        <w:autoSpaceDN w:val="0"/>
        <w:adjustRightInd w:val="0"/>
        <w:jc w:val="center"/>
      </w:pPr>
      <w:r>
        <w:t>SUBPART B:  GROSS RECEIPTS, AUTHORIZED DEDUCTIONS</w:t>
      </w:r>
    </w:p>
    <w:p w:rsidR="00EF7790" w:rsidRDefault="00EF7790" w:rsidP="00EF7790">
      <w:pPr>
        <w:widowControl w:val="0"/>
        <w:autoSpaceDE w:val="0"/>
        <w:autoSpaceDN w:val="0"/>
        <w:adjustRightInd w:val="0"/>
        <w:jc w:val="center"/>
      </w:pPr>
      <w:r>
        <w:t>AND NON-TAXABLE TRANSACTIONS</w:t>
      </w:r>
    </w:p>
    <w:sectPr w:rsidR="00EF7790" w:rsidSect="00EF7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7790"/>
    <w:rsid w:val="00236832"/>
    <w:rsid w:val="00425A6B"/>
    <w:rsid w:val="005C3366"/>
    <w:rsid w:val="008F47C4"/>
    <w:rsid w:val="00E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GROSS RECEIPTS, AUTHORIZED DEDUCTIONS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GROSS RECEIPTS, AUTHORIZED DEDUCTIONS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