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AB" w:rsidRDefault="001407AB" w:rsidP="00793EDD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bookmarkStart w:id="0" w:name="_GoBack"/>
      <w:bookmarkEnd w:id="0"/>
    </w:p>
    <w:p w:rsidR="0038458E" w:rsidRPr="00E30B90" w:rsidRDefault="0038458E" w:rsidP="00793EDD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r w:rsidRPr="00E30B90">
        <w:rPr>
          <w:b/>
          <w:bCs/>
        </w:rPr>
        <w:t>Section 500.105  Monthly Returns (Recodified)</w:t>
      </w:r>
    </w:p>
    <w:p w:rsidR="0038458E" w:rsidRDefault="0038458E" w:rsidP="00793EDD">
      <w:pPr>
        <w:rPr>
          <w:b/>
          <w:bCs/>
        </w:rPr>
      </w:pPr>
    </w:p>
    <w:p w:rsidR="0038458E" w:rsidRPr="00D55B37" w:rsidRDefault="0038458E" w:rsidP="00793EDD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500.203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38458E" w:rsidRPr="00D55B37" w:rsidSect="00793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1407AB"/>
    <w:rsid w:val="0038458E"/>
    <w:rsid w:val="005578EC"/>
    <w:rsid w:val="006E62E8"/>
    <w:rsid w:val="00744A4A"/>
    <w:rsid w:val="00754559"/>
    <w:rsid w:val="00793EDD"/>
    <w:rsid w:val="00BE1642"/>
    <w:rsid w:val="00D55B37"/>
    <w:rsid w:val="00E30B90"/>
    <w:rsid w:val="00EA74B0"/>
    <w:rsid w:val="00F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8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4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8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8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