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1" w:rsidRDefault="00D412F1" w:rsidP="00956D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2F1" w:rsidRDefault="00D412F1" w:rsidP="00956D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500.260  Revocation of License, Etc. – Notice – Hearing</w:t>
      </w:r>
      <w:r>
        <w:t xml:space="preserve"> </w:t>
      </w:r>
    </w:p>
    <w:p w:rsidR="00D412F1" w:rsidRDefault="00D412F1" w:rsidP="00956D8F">
      <w:pPr>
        <w:widowControl w:val="0"/>
        <w:autoSpaceDE w:val="0"/>
        <w:autoSpaceDN w:val="0"/>
        <w:adjustRightInd w:val="0"/>
      </w:pPr>
    </w:p>
    <w:p w:rsidR="00D412F1" w:rsidRDefault="00D412F1" w:rsidP="00956D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all cases where the Department shall have given 5 days' written notice by certified mail under Section 16 of the Law that it proposes to revoke a license or cancel a permit, then, unless within 20 days after mailing of such notice to the licensee or </w:t>
      </w:r>
      <w:proofErr w:type="spellStart"/>
      <w:r>
        <w:t>permittee</w:t>
      </w:r>
      <w:proofErr w:type="spellEnd"/>
      <w:r>
        <w:t xml:space="preserve">, such licensee or </w:t>
      </w:r>
      <w:proofErr w:type="spellStart"/>
      <w:r>
        <w:t>permittee</w:t>
      </w:r>
      <w:proofErr w:type="spellEnd"/>
      <w:r>
        <w:t xml:space="preserve"> shall protest and demand a hearing, the Department may proceed to revoke such license or cancel such permit. </w:t>
      </w:r>
    </w:p>
    <w:p w:rsidR="00A66F57" w:rsidRDefault="00A66F57" w:rsidP="00956D8F">
      <w:pPr>
        <w:widowControl w:val="0"/>
        <w:autoSpaceDE w:val="0"/>
        <w:autoSpaceDN w:val="0"/>
        <w:adjustRightInd w:val="0"/>
        <w:ind w:left="1440" w:hanging="720"/>
      </w:pPr>
    </w:p>
    <w:p w:rsidR="00D412F1" w:rsidRDefault="00D412F1" w:rsidP="00956D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such protest and demand for a hearing are made, the Department shall conduct a hearing and pursuant thereto shall make its decision and notify the licensee or </w:t>
      </w:r>
      <w:proofErr w:type="spellStart"/>
      <w:r>
        <w:t>permittee</w:t>
      </w:r>
      <w:proofErr w:type="spellEnd"/>
      <w:r>
        <w:t xml:space="preserve"> thereof.  If, within 35 days from the date the licensee or </w:t>
      </w:r>
      <w:proofErr w:type="spellStart"/>
      <w:r>
        <w:t>permittee</w:t>
      </w:r>
      <w:proofErr w:type="spellEnd"/>
      <w:r>
        <w:t xml:space="preserve"> receives notice of such decision, proceedings for review thereof are not instituted in the manner provided by the Administrative Review Law [735 ILCS 5/Art. III], such decisions shall thereupon become final. </w:t>
      </w:r>
    </w:p>
    <w:p w:rsidR="00D412F1" w:rsidRDefault="00D412F1" w:rsidP="00956D8F">
      <w:pPr>
        <w:widowControl w:val="0"/>
        <w:autoSpaceDE w:val="0"/>
        <w:autoSpaceDN w:val="0"/>
        <w:adjustRightInd w:val="0"/>
        <w:ind w:left="1440" w:hanging="720"/>
      </w:pPr>
    </w:p>
    <w:p w:rsidR="00D412F1" w:rsidRDefault="00D412F1" w:rsidP="00956D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3008, effective February 28, 1995) </w:t>
      </w:r>
    </w:p>
    <w:sectPr w:rsidR="00D412F1" w:rsidSect="00956D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2F1"/>
    <w:rsid w:val="00433483"/>
    <w:rsid w:val="00956D8F"/>
    <w:rsid w:val="009A5F01"/>
    <w:rsid w:val="009C694D"/>
    <w:rsid w:val="00A66F57"/>
    <w:rsid w:val="00CB2295"/>
    <w:rsid w:val="00D4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ThomasVD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