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91" w:rsidRPr="00720C91" w:rsidRDefault="00720C91" w:rsidP="00720C91"/>
    <w:p w:rsidR="00720C91" w:rsidRPr="00720C91" w:rsidRDefault="00720C91" w:rsidP="00720C91">
      <w:pPr>
        <w:rPr>
          <w:b/>
        </w:rPr>
      </w:pPr>
      <w:r w:rsidRPr="00720C91">
        <w:rPr>
          <w:b/>
        </w:rPr>
        <w:t>Section 515.130  Water and Sewer Assistance Charge Return</w:t>
      </w:r>
    </w:p>
    <w:p w:rsidR="00720C91" w:rsidRPr="00720C91" w:rsidRDefault="00720C91" w:rsidP="00720C91"/>
    <w:p w:rsidR="00720C91" w:rsidRPr="00720C91" w:rsidRDefault="00720C91" w:rsidP="00720C91">
      <w:pPr>
        <w:ind w:left="1440" w:hanging="720"/>
      </w:pPr>
      <w:r>
        <w:t>a)</w:t>
      </w:r>
      <w:r>
        <w:tab/>
      </w:r>
      <w:r w:rsidRPr="00720C91">
        <w:t>The Water and Sewer Assistance Charges collected shall be paid to the Department of Revenue by the entities assessing this charge with a monthly return due on or before the 20</w:t>
      </w:r>
      <w:r w:rsidRPr="00720C91">
        <w:rPr>
          <w:vertAlign w:val="superscript"/>
        </w:rPr>
        <w:t>th</w:t>
      </w:r>
      <w:r w:rsidRPr="00720C91">
        <w:t xml:space="preserve"> day of the month following the month in which the Water and Sewer Assistance Charges were collected.</w:t>
      </w:r>
    </w:p>
    <w:p w:rsidR="00720C91" w:rsidRPr="00720C91" w:rsidRDefault="00720C91" w:rsidP="00D7299F"/>
    <w:p w:rsidR="00720C91" w:rsidRPr="00720C91" w:rsidRDefault="00720C91" w:rsidP="00720C91">
      <w:pPr>
        <w:ind w:left="1440" w:hanging="720"/>
      </w:pPr>
      <w:r>
        <w:t>b)</w:t>
      </w:r>
      <w:r>
        <w:tab/>
      </w:r>
      <w:r w:rsidRPr="00720C91">
        <w:t>The return required to be filed under subsection (a) shall be signed and verified and contain all of the following information:</w:t>
      </w:r>
    </w:p>
    <w:p w:rsidR="00720C91" w:rsidRPr="00720C91" w:rsidRDefault="00720C91" w:rsidP="00D7299F"/>
    <w:p w:rsidR="00720C91" w:rsidRPr="00720C91" w:rsidRDefault="00720C91" w:rsidP="00720C91">
      <w:pPr>
        <w:ind w:left="2160" w:hanging="720"/>
      </w:pPr>
      <w:r>
        <w:t>1)</w:t>
      </w:r>
      <w:r>
        <w:tab/>
      </w:r>
      <w:r w:rsidRPr="00720C91">
        <w:t>name of water or sewer provider;</w:t>
      </w:r>
    </w:p>
    <w:p w:rsidR="00720C91" w:rsidRPr="00720C91" w:rsidRDefault="00720C91" w:rsidP="00D7299F"/>
    <w:p w:rsidR="00720C91" w:rsidRPr="00720C91" w:rsidRDefault="00720C91" w:rsidP="00720C91">
      <w:pPr>
        <w:ind w:left="2160" w:hanging="720"/>
      </w:pPr>
      <w:r>
        <w:t>2)</w:t>
      </w:r>
      <w:r>
        <w:tab/>
      </w:r>
      <w:r w:rsidRPr="00720C91">
        <w:t>address of water or sewer provider;</w:t>
      </w:r>
    </w:p>
    <w:p w:rsidR="00720C91" w:rsidRPr="00720C91" w:rsidRDefault="00720C91" w:rsidP="00D7299F"/>
    <w:p w:rsidR="00720C91" w:rsidRPr="00720C91" w:rsidRDefault="00720C91" w:rsidP="00720C91">
      <w:pPr>
        <w:ind w:left="2160" w:hanging="720"/>
      </w:pPr>
      <w:r>
        <w:t>3)</w:t>
      </w:r>
      <w:r>
        <w:tab/>
      </w:r>
      <w:r w:rsidRPr="00720C91">
        <w:t>Illinois Account Identification Number, Federal Employer Identification Number, or Registration Number;</w:t>
      </w:r>
    </w:p>
    <w:p w:rsidR="00720C91" w:rsidRPr="00720C91" w:rsidRDefault="00720C91" w:rsidP="00D7299F"/>
    <w:p w:rsidR="00720C91" w:rsidRPr="00720C91" w:rsidRDefault="00720C91" w:rsidP="00720C91">
      <w:pPr>
        <w:ind w:left="2160" w:hanging="720"/>
      </w:pPr>
      <w:r>
        <w:t>4)</w:t>
      </w:r>
      <w:r>
        <w:tab/>
      </w:r>
      <w:r w:rsidRPr="00720C91">
        <w:t>total number of residential accounts for water service, sewer service, or both upon which the Water and Sewer Assistance Charge was collected;</w:t>
      </w:r>
    </w:p>
    <w:p w:rsidR="00720C91" w:rsidRPr="00720C91" w:rsidRDefault="00720C91" w:rsidP="00D7299F"/>
    <w:p w:rsidR="00720C91" w:rsidRPr="00720C91" w:rsidRDefault="00720C91" w:rsidP="00720C91">
      <w:pPr>
        <w:ind w:left="2160" w:hanging="720"/>
      </w:pPr>
      <w:r>
        <w:t>5)</w:t>
      </w:r>
      <w:r>
        <w:tab/>
      </w:r>
      <w:r w:rsidRPr="00720C91">
        <w:t>total number of non-residential accounts for water service, sewer service, or both upon which the Water and Sewer Assistance Charge was collected; and</w:t>
      </w:r>
    </w:p>
    <w:p w:rsidR="00720C91" w:rsidRPr="00720C91" w:rsidRDefault="00720C91" w:rsidP="00D7299F">
      <w:bookmarkStart w:id="0" w:name="_GoBack"/>
      <w:bookmarkEnd w:id="0"/>
    </w:p>
    <w:p w:rsidR="00720C91" w:rsidRPr="00720C91" w:rsidRDefault="00720C91" w:rsidP="00720C91">
      <w:pPr>
        <w:ind w:left="2160" w:hanging="720"/>
      </w:pPr>
      <w:r>
        <w:t>6)</w:t>
      </w:r>
      <w:r>
        <w:tab/>
      </w:r>
      <w:r w:rsidRPr="00720C91">
        <w:t>such other information as the Department of Revenue may reasonably require.</w:t>
      </w:r>
    </w:p>
    <w:sectPr w:rsidR="00720C91" w:rsidRPr="00720C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52" w:rsidRDefault="00056752">
      <w:r>
        <w:separator/>
      </w:r>
    </w:p>
  </w:endnote>
  <w:endnote w:type="continuationSeparator" w:id="0">
    <w:p w:rsidR="00056752" w:rsidRDefault="0005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52" w:rsidRDefault="00056752">
      <w:r>
        <w:separator/>
      </w:r>
    </w:p>
  </w:footnote>
  <w:footnote w:type="continuationSeparator" w:id="0">
    <w:p w:rsidR="00056752" w:rsidRDefault="0005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1B19"/>
    <w:multiLevelType w:val="hybridMultilevel"/>
    <w:tmpl w:val="4B4E763A"/>
    <w:lvl w:ilvl="0" w:tplc="83024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5131E"/>
    <w:multiLevelType w:val="hybridMultilevel"/>
    <w:tmpl w:val="3E384436"/>
    <w:lvl w:ilvl="0" w:tplc="1C7E4FB0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752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C91"/>
    <w:rsid w:val="007268A0"/>
    <w:rsid w:val="00727763"/>
    <w:rsid w:val="007278C5"/>
    <w:rsid w:val="0073380E"/>
    <w:rsid w:val="00737469"/>
    <w:rsid w:val="00740393"/>
    <w:rsid w:val="00742136"/>
    <w:rsid w:val="007427F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99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DF24-2CF2-407F-A933-BF601161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2022-02-01T15:34:00Z</dcterms:created>
  <dcterms:modified xsi:type="dcterms:W3CDTF">2022-05-13T15:01:00Z</dcterms:modified>
</cp:coreProperties>
</file>