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7A0" w:rsidRDefault="00C917A0" w:rsidP="00244B91">
      <w:pPr>
        <w:widowControl w:val="0"/>
        <w:rPr>
          <w:snapToGrid w:val="0"/>
        </w:rPr>
      </w:pPr>
    </w:p>
    <w:p w:rsidR="00244B91" w:rsidRPr="008459E2" w:rsidRDefault="00244B91" w:rsidP="00244B91">
      <w:pPr>
        <w:widowControl w:val="0"/>
        <w:rPr>
          <w:snapToGrid w:val="0"/>
        </w:rPr>
      </w:pPr>
      <w:r w:rsidRPr="008459E2">
        <w:rPr>
          <w:snapToGrid w:val="0"/>
        </w:rPr>
        <w:t>AUTHORITY:  Implementing the Uniform Penalty and Interest Act [35 ILCS 735], and authorized by Section 2505-</w:t>
      </w:r>
      <w:r w:rsidR="009F4233">
        <w:rPr>
          <w:snapToGrid w:val="0"/>
        </w:rPr>
        <w:t>2</w:t>
      </w:r>
      <w:r w:rsidRPr="008459E2">
        <w:rPr>
          <w:snapToGrid w:val="0"/>
        </w:rPr>
        <w:t>5 of the Civil Administrative Code of Illinois [20 ILCS 2505</w:t>
      </w:r>
      <w:bookmarkStart w:id="0" w:name="_GoBack"/>
      <w:bookmarkEnd w:id="0"/>
      <w:r w:rsidRPr="008459E2">
        <w:rPr>
          <w:snapToGrid w:val="0"/>
        </w:rPr>
        <w:t>].</w:t>
      </w:r>
    </w:p>
    <w:sectPr w:rsidR="00244B91" w:rsidRPr="008459E2" w:rsidSect="009A07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07B2"/>
    <w:rsid w:val="00244B91"/>
    <w:rsid w:val="00424C09"/>
    <w:rsid w:val="005C3366"/>
    <w:rsid w:val="007C3EED"/>
    <w:rsid w:val="009A07B2"/>
    <w:rsid w:val="009F4233"/>
    <w:rsid w:val="00C917A0"/>
    <w:rsid w:val="00CF4C8A"/>
    <w:rsid w:val="00DE57EC"/>
    <w:rsid w:val="00DF372F"/>
    <w:rsid w:val="00E11E1B"/>
    <w:rsid w:val="00F6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7B0542-46DE-4115-9DAA-6A89DC63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B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Uniform Penalty and Interest Act [35 ILCS 735], and authorized by Section 2505-25 of the Civil Ad</vt:lpstr>
    </vt:vector>
  </TitlesOfParts>
  <Company>State Of Illinois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Uniform Penalty and Interest Act [35 ILCS 735], and authorized by Section 2505-25 of the Civil Ad</dc:title>
  <dc:subject/>
  <dc:creator>Illinois General Assembly</dc:creator>
  <cp:keywords/>
  <dc:description/>
  <cp:lastModifiedBy>Shipley, Melissa A.</cp:lastModifiedBy>
  <cp:revision>5</cp:revision>
  <dcterms:created xsi:type="dcterms:W3CDTF">2012-06-21T20:35:00Z</dcterms:created>
  <dcterms:modified xsi:type="dcterms:W3CDTF">2019-08-15T19:57:00Z</dcterms:modified>
</cp:coreProperties>
</file>