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E53F" w14:textId="77777777" w:rsidR="007B6152" w:rsidRDefault="007B6152" w:rsidP="00A36622">
      <w:pPr>
        <w:widowControl w:val="0"/>
        <w:autoSpaceDE w:val="0"/>
        <w:autoSpaceDN w:val="0"/>
        <w:adjustRightInd w:val="0"/>
      </w:pPr>
    </w:p>
    <w:p w14:paraId="55EC7E59" w14:textId="5E86EF53" w:rsidR="00A36622" w:rsidRDefault="007B6152" w:rsidP="00A36622">
      <w:pPr>
        <w:widowControl w:val="0"/>
        <w:autoSpaceDE w:val="0"/>
        <w:autoSpaceDN w:val="0"/>
        <w:adjustRightInd w:val="0"/>
      </w:pPr>
      <w:r>
        <w:t xml:space="preserve">SOURCE:  Adopted at 46 Ill. Reg. </w:t>
      </w:r>
      <w:r w:rsidR="00767C69">
        <w:t>14066</w:t>
      </w:r>
      <w:r>
        <w:t xml:space="preserve">, effective </w:t>
      </w:r>
      <w:r w:rsidR="00767C69">
        <w:t>July 19, 2022</w:t>
      </w:r>
      <w:r>
        <w:t>.</w:t>
      </w:r>
    </w:p>
    <w:sectPr w:rsidR="00A36622" w:rsidSect="00A36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622"/>
    <w:rsid w:val="00420012"/>
    <w:rsid w:val="005C3366"/>
    <w:rsid w:val="006801F0"/>
    <w:rsid w:val="006E015D"/>
    <w:rsid w:val="00767C69"/>
    <w:rsid w:val="007B6152"/>
    <w:rsid w:val="00A36622"/>
    <w:rsid w:val="00C91E43"/>
    <w:rsid w:val="00E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07E15"/>
  <w15:docId w15:val="{2052D42C-A0B7-4418-BE0F-CD4A5612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22 Ill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22 Ill</dc:title>
  <dc:subject/>
  <dc:creator>Illinois General Assembly</dc:creator>
  <cp:keywords/>
  <dc:description/>
  <cp:lastModifiedBy>Shipley, Melissa A.</cp:lastModifiedBy>
  <cp:revision>7</cp:revision>
  <dcterms:created xsi:type="dcterms:W3CDTF">2012-06-21T20:30:00Z</dcterms:created>
  <dcterms:modified xsi:type="dcterms:W3CDTF">2022-08-05T13:44:00Z</dcterms:modified>
</cp:coreProperties>
</file>