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47CF1" w14:textId="77777777" w:rsidR="00A60827" w:rsidRDefault="00A60827" w:rsidP="00A60827">
      <w:pPr>
        <w:pStyle w:val="JCARMainSourceNote"/>
      </w:pPr>
    </w:p>
    <w:p w14:paraId="093A045E" w14:textId="5D525745" w:rsidR="00A60827" w:rsidRDefault="00A60827">
      <w:pPr>
        <w:pStyle w:val="JCARMainSourceNote"/>
      </w:pPr>
      <w:r>
        <w:t xml:space="preserve">SOURCE:  Filed and effective December 31, 1977; peremptory rule at 2 Ill. Reg. 52, p. 449, effective December 13, 1978; amended at 2 Ill. Reg. 52, p. 462, December 23, 1978; peremptory amendment at 3 Ill. Reg. 11, p. 39, effective March 1, 1979; amended at 3 Ill. Reg. 41, p. 167, effective October 1, 1979; amended at 3 Ill Reg. 43, p. 196, effective October 15, 1979; amended at 5 Ill. Reg. 8035, effective July 27, 1981; amended at 5 Ill. Reg. 10775, effective October 1, 1981; amended at 6 Ill. Reg. 894, effective January 7, 1982; codified at 7 Ill. Reg. 5706; amended at 7 Ill. Reg. 8350, effective July 1, 1983; amended at 8 Ill. Reg. 18910, effective September 26, 1984; amended at 9 Ill. Reg. 327, effective December 31, 1984; amended at 9 Ill. Reg. 3730, effective March 13, 1985; amended at 9 Ill. Reg. 6812, effective April 26, 1985; amended at 9 Ill. Reg. 7162, effective May 1, 1985; amended at 9 Ill. Reg. 13091, effective August 16, 1985; amended at 9 Ill. Reg. 14704, effective September 13, 1985; amended at 9 Ill. Reg. 15912, effective October 4, 1985; amended at 10 Ill. Reg. 3981, effective February 22, 1986; amended at 10 Ill. Reg. 14795, effective August 29, 1986; amended at 10 Ill. Reg. 19088, effective October 24, 1986; Sections 102.100 and 102.110 recodified to 89 Ill. Adm. Code 165 at 10 Ill. Reg. 21094; amended at 11 Ill. Reg. 14067, effective August 10, 1987; amended at 11 Ill. Reg. 18239, effective October 30, 1987; amended at 12 Ill. Reg. 3735, effective February 5, 1988; amended at 13 Ill. Reg. 3940, effective March 10, 1989; amended at 14 Ill. Reg. 13279, effective August 6, 1990; emergency amendment at 14 Ill. Reg. 20078, effective December 3, 1990, for a maximum of 150 days; amended at 15 Ill. Reg. 7202, effective April 30, 1991; amended at 18 Ill. Reg. 273, effective December 28, 1993; amended at 18 Ill. Reg. 8938, effective June 3, 1994; amended at 19 Ill. Reg. 1108, effective January 26, 1995; emergency amendment at 19 Ill. Reg. 12320, effective August 14, 1995, for a maximum of 150 days; amended at 20 Ill. Reg. 883, effective December 29, 1995; amended at 21 Ill. Reg. 619, effective January 1, 1997; emergency amendment at 21 Ill. Reg. 4037, effective March 14, 1997, for a maximum of 150 days; amended at 21 Ill. Reg. 7438, effective June 1, 1997; amended at 21 Ill. Reg. 11955, effective August 13, 1997; amended at 24 Ill. Reg. 10294, effective July 1, 2000; amended at 25 Ill. Reg. 16111, effective December 1, 2001; amended at 35 Ill. Reg. 14486, effective August 12, 2011; amended at 36 Ill. Reg. 4119, effective March 1, 2012; amended at 38 Ill. Reg. </w:t>
      </w:r>
      <w:r w:rsidR="00F40039">
        <w:t>5944</w:t>
      </w:r>
      <w:r>
        <w:t xml:space="preserve">, effective </w:t>
      </w:r>
      <w:r w:rsidR="00F40039">
        <w:t>February 26, 2014</w:t>
      </w:r>
      <w:r w:rsidR="00A9369D" w:rsidRPr="009F5536">
        <w:t>; amended at 4</w:t>
      </w:r>
      <w:r w:rsidR="00A9369D">
        <w:t>7</w:t>
      </w:r>
      <w:r w:rsidR="00A9369D" w:rsidRPr="009F5536">
        <w:t xml:space="preserve"> Ill. Reg. </w:t>
      </w:r>
      <w:r w:rsidR="004E4246">
        <w:t>18017</w:t>
      </w:r>
      <w:r w:rsidR="00A9369D" w:rsidRPr="009F5536">
        <w:t xml:space="preserve">, effective </w:t>
      </w:r>
      <w:r w:rsidR="004E4246">
        <w:t>November 21, 2023</w:t>
      </w:r>
      <w:r w:rsidR="008851A0" w:rsidRPr="009F5536">
        <w:t>; amended at 4</w:t>
      </w:r>
      <w:r w:rsidR="008851A0">
        <w:t>8</w:t>
      </w:r>
      <w:r w:rsidR="008851A0" w:rsidRPr="009F5536">
        <w:t xml:space="preserve"> Ill. Reg. </w:t>
      </w:r>
      <w:r w:rsidR="004234C7">
        <w:t>13502</w:t>
      </w:r>
      <w:r w:rsidR="008851A0" w:rsidRPr="009F5536">
        <w:t xml:space="preserve">, effective </w:t>
      </w:r>
      <w:r w:rsidR="004234C7">
        <w:t>August 26, 2024</w:t>
      </w:r>
      <w:r>
        <w:t>.</w:t>
      </w:r>
    </w:p>
    <w:sectPr w:rsidR="00A60827" w:rsidSect="00CB16A6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35E8"/>
    <w:rsid w:val="00112323"/>
    <w:rsid w:val="0015606B"/>
    <w:rsid w:val="001745C4"/>
    <w:rsid w:val="00195722"/>
    <w:rsid w:val="004234C7"/>
    <w:rsid w:val="004E4246"/>
    <w:rsid w:val="004F32C8"/>
    <w:rsid w:val="0071431C"/>
    <w:rsid w:val="00722CD8"/>
    <w:rsid w:val="008851A0"/>
    <w:rsid w:val="00A60827"/>
    <w:rsid w:val="00A835E8"/>
    <w:rsid w:val="00A9369D"/>
    <w:rsid w:val="00B10EF1"/>
    <w:rsid w:val="00B76A40"/>
    <w:rsid w:val="00C2513B"/>
    <w:rsid w:val="00CB16A6"/>
    <w:rsid w:val="00D865D9"/>
    <w:rsid w:val="00F32935"/>
    <w:rsid w:val="00F4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116AF7"/>
  <w15:docId w15:val="{FFEB1C5A-69A7-4194-87BA-830E7158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65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A83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December 31, 1977; peremptory rule at 2 Ill</vt:lpstr>
    </vt:vector>
  </TitlesOfParts>
  <Company>State of Illinois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December 31, 1977; peremptory rule at 2 Ill</dc:title>
  <dc:subject/>
  <dc:creator>PauleyMG</dc:creator>
  <cp:keywords/>
  <dc:description/>
  <cp:lastModifiedBy>Shipley, Melissa A.</cp:lastModifiedBy>
  <cp:revision>11</cp:revision>
  <dcterms:created xsi:type="dcterms:W3CDTF">2012-06-21T20:46:00Z</dcterms:created>
  <dcterms:modified xsi:type="dcterms:W3CDTF">2024-09-05T16:13:00Z</dcterms:modified>
</cp:coreProperties>
</file>