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00" w:rsidRDefault="002C6200" w:rsidP="002C6200">
      <w:pPr>
        <w:widowControl w:val="0"/>
        <w:autoSpaceDE w:val="0"/>
        <w:autoSpaceDN w:val="0"/>
        <w:adjustRightInd w:val="0"/>
      </w:pPr>
    </w:p>
    <w:p w:rsidR="002C6200" w:rsidRDefault="002C6200" w:rsidP="002C6200">
      <w:pPr>
        <w:widowControl w:val="0"/>
        <w:autoSpaceDE w:val="0"/>
        <w:autoSpaceDN w:val="0"/>
        <w:adjustRightInd w:val="0"/>
      </w:pPr>
      <w:r>
        <w:rPr>
          <w:b/>
          <w:bCs/>
        </w:rPr>
        <w:t>Section 120.355  Protected Income</w:t>
      </w:r>
      <w:r>
        <w:t xml:space="preserve"> </w:t>
      </w:r>
    </w:p>
    <w:p w:rsidR="002C6200" w:rsidRDefault="002C6200" w:rsidP="002C6200">
      <w:pPr>
        <w:widowControl w:val="0"/>
        <w:autoSpaceDE w:val="0"/>
        <w:autoSpaceDN w:val="0"/>
        <w:adjustRightInd w:val="0"/>
      </w:pPr>
    </w:p>
    <w:p w:rsidR="002C6200" w:rsidRDefault="002C6200" w:rsidP="002C6200">
      <w:pPr>
        <w:widowControl w:val="0"/>
        <w:autoSpaceDE w:val="0"/>
        <w:autoSpaceDN w:val="0"/>
        <w:adjustRightInd w:val="0"/>
        <w:ind w:left="1440" w:hanging="720"/>
      </w:pPr>
      <w:r>
        <w:t>a)</w:t>
      </w:r>
      <w:r>
        <w:tab/>
        <w:t xml:space="preserve">MANG(AABD) </w:t>
      </w:r>
    </w:p>
    <w:p w:rsidR="009C69BB" w:rsidRDefault="009C69BB" w:rsidP="00A3598B"/>
    <w:p w:rsidR="002C6200" w:rsidRDefault="002C6200" w:rsidP="002C6200">
      <w:pPr>
        <w:widowControl w:val="0"/>
        <w:autoSpaceDE w:val="0"/>
        <w:autoSpaceDN w:val="0"/>
        <w:adjustRightInd w:val="0"/>
        <w:ind w:left="2160" w:hanging="720"/>
      </w:pPr>
      <w:r>
        <w:t>1)</w:t>
      </w:r>
      <w:r>
        <w:tab/>
        <w:t xml:space="preserve">Supplemental Security Income (SSI) is protected income and not considered available to meet the needs of any other person. </w:t>
      </w:r>
    </w:p>
    <w:p w:rsidR="009C69BB" w:rsidRDefault="009C69BB" w:rsidP="00A3598B"/>
    <w:p w:rsidR="002C6200" w:rsidRDefault="002C6200" w:rsidP="002C6200">
      <w:pPr>
        <w:widowControl w:val="0"/>
        <w:autoSpaceDE w:val="0"/>
        <w:autoSpaceDN w:val="0"/>
        <w:adjustRightInd w:val="0"/>
        <w:ind w:left="2160" w:hanging="720"/>
      </w:pPr>
      <w:r>
        <w:t>2)</w:t>
      </w:r>
      <w:r>
        <w:tab/>
        <w:t xml:space="preserve">For a MANG client who resides in the community, SSI lump sum payments are exempt income.  SSI lump sum payments that are kept separately and are not combined with other monies remain exempt. </w:t>
      </w:r>
    </w:p>
    <w:p w:rsidR="009C69BB" w:rsidRDefault="009C69BB" w:rsidP="00A3598B"/>
    <w:p w:rsidR="002C6200" w:rsidRDefault="002C6200" w:rsidP="002C6200">
      <w:pPr>
        <w:widowControl w:val="0"/>
        <w:autoSpaceDE w:val="0"/>
        <w:autoSpaceDN w:val="0"/>
        <w:adjustRightInd w:val="0"/>
        <w:ind w:left="2160" w:hanging="720"/>
      </w:pPr>
      <w:r>
        <w:t>3)</w:t>
      </w:r>
      <w:r>
        <w:tab/>
        <w:t xml:space="preserve">For a MANG client who resides in a group care facility, DMHDD facility or other medical facility, SSI lump sum payments are considered non-exempt income.  The lump sum payment is considered available to meet the needs of the individual for the established six month period in which it is received. </w:t>
      </w:r>
    </w:p>
    <w:p w:rsidR="009C69BB" w:rsidRDefault="009C69BB" w:rsidP="00A3598B"/>
    <w:p w:rsidR="002C6200" w:rsidRDefault="002C6200" w:rsidP="002C6200">
      <w:pPr>
        <w:widowControl w:val="0"/>
        <w:autoSpaceDE w:val="0"/>
        <w:autoSpaceDN w:val="0"/>
        <w:adjustRightInd w:val="0"/>
        <w:ind w:left="1440" w:hanging="720"/>
      </w:pPr>
      <w:r>
        <w:t>b)</w:t>
      </w:r>
      <w:r>
        <w:tab/>
        <w:t xml:space="preserve">MANG(C) </w:t>
      </w:r>
    </w:p>
    <w:p w:rsidR="002C6200" w:rsidRDefault="002C6200" w:rsidP="00A3598B">
      <w:pPr>
        <w:widowControl w:val="0"/>
        <w:autoSpaceDE w:val="0"/>
        <w:autoSpaceDN w:val="0"/>
        <w:adjustRightInd w:val="0"/>
        <w:ind w:left="1440"/>
      </w:pPr>
      <w:bookmarkStart w:id="0" w:name="_GoBack"/>
      <w:bookmarkEnd w:id="0"/>
      <w:r>
        <w:t xml:space="preserve">All income and assets of a Supplemental Security Income (SSI) beneficiary shall be protected and shall not be considered available to meet the needs of any MANG(C) applicant or recipient. </w:t>
      </w:r>
    </w:p>
    <w:p w:rsidR="002C6200" w:rsidRDefault="002C6200" w:rsidP="00A3598B"/>
    <w:p w:rsidR="002C6200" w:rsidRDefault="002C6200" w:rsidP="002C6200">
      <w:pPr>
        <w:widowControl w:val="0"/>
        <w:autoSpaceDE w:val="0"/>
        <w:autoSpaceDN w:val="0"/>
        <w:adjustRightInd w:val="0"/>
        <w:ind w:left="1440" w:hanging="720"/>
      </w:pPr>
      <w:r>
        <w:t xml:space="preserve">(Source:  Amended at 5 Ill. Reg. 8041, effective July 27, 1981) </w:t>
      </w:r>
    </w:p>
    <w:sectPr w:rsidR="002C6200" w:rsidSect="002C62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200"/>
    <w:rsid w:val="00211181"/>
    <w:rsid w:val="00285B8B"/>
    <w:rsid w:val="002C6200"/>
    <w:rsid w:val="002D6CE3"/>
    <w:rsid w:val="005C3366"/>
    <w:rsid w:val="009C69BB"/>
    <w:rsid w:val="00A3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66FCF1-818F-44AA-AF1E-5D7126D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2015-12-17T14:55:00Z</dcterms:modified>
</cp:coreProperties>
</file>