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F80" w:rsidRDefault="008C7F80" w:rsidP="008C7F80">
      <w:pPr>
        <w:widowControl w:val="0"/>
        <w:autoSpaceDE w:val="0"/>
        <w:autoSpaceDN w:val="0"/>
        <w:adjustRightInd w:val="0"/>
      </w:pPr>
    </w:p>
    <w:p w:rsidR="008C7F80" w:rsidRDefault="008C7F80" w:rsidP="008C7F80">
      <w:pPr>
        <w:widowControl w:val="0"/>
        <w:autoSpaceDE w:val="0"/>
        <w:autoSpaceDN w:val="0"/>
        <w:adjustRightInd w:val="0"/>
      </w:pPr>
      <w:r>
        <w:rPr>
          <w:b/>
          <w:bCs/>
        </w:rPr>
        <w:t>Section 120.373  Earned Income From Roomer and Boarder</w:t>
      </w:r>
      <w:r>
        <w:t xml:space="preserve"> </w:t>
      </w:r>
    </w:p>
    <w:p w:rsidR="008C7F80" w:rsidRDefault="008C7F80" w:rsidP="008C7F80">
      <w:pPr>
        <w:widowControl w:val="0"/>
        <w:autoSpaceDE w:val="0"/>
        <w:autoSpaceDN w:val="0"/>
        <w:adjustRightInd w:val="0"/>
      </w:pPr>
    </w:p>
    <w:p w:rsidR="008C7F80" w:rsidRDefault="008C7F80" w:rsidP="008C7F80">
      <w:pPr>
        <w:widowControl w:val="0"/>
        <w:autoSpaceDE w:val="0"/>
        <w:autoSpaceDN w:val="0"/>
        <w:adjustRightInd w:val="0"/>
        <w:ind w:left="1440" w:hanging="720"/>
      </w:pPr>
      <w:r>
        <w:t>a)</w:t>
      </w:r>
      <w:r>
        <w:tab/>
        <w:t xml:space="preserve">MANG(AABD) </w:t>
      </w:r>
    </w:p>
    <w:p w:rsidR="006240DD" w:rsidRDefault="006240DD" w:rsidP="00CE3E88"/>
    <w:p w:rsidR="008C7F80" w:rsidRDefault="008C7F80" w:rsidP="008C7F80">
      <w:pPr>
        <w:widowControl w:val="0"/>
        <w:autoSpaceDE w:val="0"/>
        <w:autoSpaceDN w:val="0"/>
        <w:adjustRightInd w:val="0"/>
        <w:ind w:left="2160" w:hanging="720"/>
      </w:pPr>
      <w:r>
        <w:t>1)</w:t>
      </w:r>
      <w:r>
        <w:tab/>
        <w:t xml:space="preserve">Money paid by roomers and/or boarders to a member of an assistance unit who represents himself as being self-employed in the business of renting rooms shall be considered earned income. </w:t>
      </w:r>
    </w:p>
    <w:p w:rsidR="006240DD" w:rsidRDefault="006240DD" w:rsidP="00CE3E88"/>
    <w:p w:rsidR="008C7F80" w:rsidRDefault="008C7F80" w:rsidP="008C7F80">
      <w:pPr>
        <w:widowControl w:val="0"/>
        <w:autoSpaceDE w:val="0"/>
        <w:autoSpaceDN w:val="0"/>
        <w:adjustRightInd w:val="0"/>
        <w:ind w:left="2160" w:hanging="720"/>
      </w:pPr>
      <w:r>
        <w:t>2)</w:t>
      </w:r>
      <w:r>
        <w:tab/>
        <w:t xml:space="preserve">The following items shall be allowed as deductions for a roomer and boarder. </w:t>
      </w:r>
    </w:p>
    <w:p w:rsidR="006240DD" w:rsidRDefault="006240DD" w:rsidP="00CE3E88"/>
    <w:p w:rsidR="008C7F80" w:rsidRDefault="008C7F80" w:rsidP="008C7F80">
      <w:pPr>
        <w:widowControl w:val="0"/>
        <w:autoSpaceDE w:val="0"/>
        <w:autoSpaceDN w:val="0"/>
        <w:adjustRightInd w:val="0"/>
        <w:ind w:left="2880" w:hanging="720"/>
      </w:pPr>
      <w:r>
        <w:t>A)</w:t>
      </w:r>
      <w:r>
        <w:tab/>
        <w:t xml:space="preserve">Replacement of towels and bed linen </w:t>
      </w:r>
      <w:r w:rsidR="00AA7E64">
        <w:t xml:space="preserve">– </w:t>
      </w:r>
      <w:r>
        <w:t xml:space="preserve">$1.50 </w:t>
      </w:r>
    </w:p>
    <w:p w:rsidR="006240DD" w:rsidRDefault="006240DD" w:rsidP="00CE3E88"/>
    <w:p w:rsidR="008C7F80" w:rsidRDefault="008C7F80" w:rsidP="008C7F80">
      <w:pPr>
        <w:widowControl w:val="0"/>
        <w:autoSpaceDE w:val="0"/>
        <w:autoSpaceDN w:val="0"/>
        <w:adjustRightInd w:val="0"/>
        <w:ind w:left="2880" w:hanging="720"/>
      </w:pPr>
      <w:r>
        <w:t>B)</w:t>
      </w:r>
      <w:r>
        <w:tab/>
        <w:t xml:space="preserve">Laundry </w:t>
      </w:r>
      <w:r w:rsidR="00AA7E64">
        <w:t xml:space="preserve">– </w:t>
      </w:r>
      <w:r>
        <w:t>55</w:t>
      </w:r>
      <w:r w:rsidR="00AA7E64">
        <w:t>¢</w:t>
      </w:r>
      <w:r>
        <w:t xml:space="preserve"> for additional supplies when the recipient launders the linen; or the roomer's per capita cost when laundry is done commercially </w:t>
      </w:r>
    </w:p>
    <w:p w:rsidR="006240DD" w:rsidRDefault="006240DD" w:rsidP="00CE3E88"/>
    <w:p w:rsidR="008C7F80" w:rsidRDefault="008C7F80" w:rsidP="008C7F80">
      <w:pPr>
        <w:widowControl w:val="0"/>
        <w:autoSpaceDE w:val="0"/>
        <w:autoSpaceDN w:val="0"/>
        <w:adjustRightInd w:val="0"/>
        <w:ind w:left="2880" w:hanging="720"/>
      </w:pPr>
      <w:r>
        <w:t>C)</w:t>
      </w:r>
      <w:r>
        <w:tab/>
        <w:t xml:space="preserve">Food </w:t>
      </w:r>
      <w:r w:rsidR="00AA7E64">
        <w:t xml:space="preserve">– </w:t>
      </w:r>
      <w:r>
        <w:t xml:space="preserve">if the roomer and boarder receives public assistance, the allowance is the appropriate MANG(AABD) financial standard.  If the roomer and boarder does not receive public assistance, the allowance is the appropriate MANG(AABD) standard plus 25% of the allowance </w:t>
      </w:r>
    </w:p>
    <w:p w:rsidR="006240DD" w:rsidRDefault="006240DD" w:rsidP="00CE3E88"/>
    <w:p w:rsidR="008C7F80" w:rsidRDefault="008C7F80" w:rsidP="008C7F80">
      <w:pPr>
        <w:widowControl w:val="0"/>
        <w:autoSpaceDE w:val="0"/>
        <w:autoSpaceDN w:val="0"/>
        <w:adjustRightInd w:val="0"/>
        <w:ind w:left="2880" w:hanging="720"/>
      </w:pPr>
      <w:r>
        <w:t>D)</w:t>
      </w:r>
      <w:r>
        <w:tab/>
        <w:t xml:space="preserve">Earned income exemptions as applicable. </w:t>
      </w:r>
    </w:p>
    <w:p w:rsidR="006240DD" w:rsidRDefault="006240DD" w:rsidP="00CE3E88"/>
    <w:p w:rsidR="008C7F80" w:rsidRDefault="008C7F80" w:rsidP="008C7F80">
      <w:pPr>
        <w:widowControl w:val="0"/>
        <w:autoSpaceDE w:val="0"/>
        <w:autoSpaceDN w:val="0"/>
        <w:adjustRightInd w:val="0"/>
        <w:ind w:left="2160" w:hanging="720"/>
      </w:pPr>
      <w:r>
        <w:t>3)</w:t>
      </w:r>
      <w:r>
        <w:tab/>
        <w:t xml:space="preserve">The applicable earned income exemption shall be the only deduction allowed for a roomer who is not also a boarder. </w:t>
      </w:r>
    </w:p>
    <w:p w:rsidR="006240DD" w:rsidRDefault="006240DD" w:rsidP="00CE3E88"/>
    <w:p w:rsidR="008C7F80" w:rsidRDefault="008C7F80" w:rsidP="008C7F80">
      <w:pPr>
        <w:widowControl w:val="0"/>
        <w:autoSpaceDE w:val="0"/>
        <w:autoSpaceDN w:val="0"/>
        <w:adjustRightInd w:val="0"/>
        <w:ind w:left="1440" w:hanging="720"/>
      </w:pPr>
      <w:r>
        <w:t>b)</w:t>
      </w:r>
      <w:r>
        <w:tab/>
        <w:t xml:space="preserve">MANG(C) </w:t>
      </w:r>
    </w:p>
    <w:p w:rsidR="008C7F80" w:rsidRDefault="008C7F80" w:rsidP="00CE3E88">
      <w:pPr>
        <w:widowControl w:val="0"/>
        <w:autoSpaceDE w:val="0"/>
        <w:autoSpaceDN w:val="0"/>
        <w:adjustRightInd w:val="0"/>
        <w:ind w:left="1440"/>
      </w:pPr>
      <w:bookmarkStart w:id="0" w:name="_GoBack"/>
      <w:bookmarkEnd w:id="0"/>
      <w:r>
        <w:t xml:space="preserve">Money paid by roomers and/or boarders to a member of an assistance unit who holds himself out as being self-employed in the business of renting rooms shall be considered earned income. </w:t>
      </w:r>
    </w:p>
    <w:p w:rsidR="008C7F80" w:rsidRDefault="008C7F80" w:rsidP="00CE3E88"/>
    <w:p w:rsidR="008C7F80" w:rsidRDefault="008C7F80" w:rsidP="008C7F80">
      <w:pPr>
        <w:widowControl w:val="0"/>
        <w:autoSpaceDE w:val="0"/>
        <w:autoSpaceDN w:val="0"/>
        <w:adjustRightInd w:val="0"/>
        <w:ind w:left="1440" w:hanging="720"/>
      </w:pPr>
      <w:r>
        <w:t xml:space="preserve">(Source:  Peremptory amendment at 5 Ill. Reg. 10095, effective October 1, 1981) </w:t>
      </w:r>
    </w:p>
    <w:sectPr w:rsidR="008C7F80" w:rsidSect="008C7F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7F80"/>
    <w:rsid w:val="002C2889"/>
    <w:rsid w:val="003C6C92"/>
    <w:rsid w:val="005C3366"/>
    <w:rsid w:val="006240DD"/>
    <w:rsid w:val="008C7F80"/>
    <w:rsid w:val="00AA7E64"/>
    <w:rsid w:val="00B715BA"/>
    <w:rsid w:val="00CE3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FF27696-09CB-4010-BD8B-DEA476E2D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4</cp:revision>
  <dcterms:created xsi:type="dcterms:W3CDTF">2012-06-21T21:03:00Z</dcterms:created>
  <dcterms:modified xsi:type="dcterms:W3CDTF">2015-12-17T14:59:00Z</dcterms:modified>
</cp:coreProperties>
</file>