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4501" w14:textId="77777777" w:rsidR="00202E44" w:rsidRDefault="00202E44" w:rsidP="00423091">
      <w:pPr>
        <w:widowControl w:val="0"/>
        <w:autoSpaceDE w:val="0"/>
        <w:autoSpaceDN w:val="0"/>
        <w:adjustRightInd w:val="0"/>
      </w:pPr>
    </w:p>
    <w:p w14:paraId="4C70EBF6" w14:textId="77777777" w:rsidR="00202E44" w:rsidRDefault="00202E44" w:rsidP="004230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240.400  Appeals and Fair Hearings</w:t>
      </w:r>
      <w:r>
        <w:t xml:space="preserve"> </w:t>
      </w:r>
    </w:p>
    <w:p w14:paraId="231929D7" w14:textId="77777777" w:rsidR="00202E44" w:rsidRDefault="00202E44" w:rsidP="00423091">
      <w:pPr>
        <w:widowControl w:val="0"/>
        <w:autoSpaceDE w:val="0"/>
        <w:autoSpaceDN w:val="0"/>
        <w:adjustRightInd w:val="0"/>
      </w:pPr>
    </w:p>
    <w:p w14:paraId="23297B96" w14:textId="6471CE8E" w:rsidR="00107FD1" w:rsidRDefault="00202E44" w:rsidP="004230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</w:t>
      </w:r>
      <w:r w:rsidR="00D54888">
        <w:t>participant</w:t>
      </w:r>
      <w:r>
        <w:t xml:space="preserve"> who </w:t>
      </w:r>
      <w:r w:rsidR="00D54888">
        <w:t>requests</w:t>
      </w:r>
      <w:r>
        <w:t xml:space="preserve"> or receives </w:t>
      </w:r>
      <w:proofErr w:type="spellStart"/>
      <w:r>
        <w:t>CCP</w:t>
      </w:r>
      <w:proofErr w:type="spellEnd"/>
      <w:r>
        <w:t xml:space="preserve"> services has the right to appeal a decision, action</w:t>
      </w:r>
      <w:r w:rsidR="00590B97">
        <w:t>, or failure to take action</w:t>
      </w:r>
      <w:r>
        <w:t xml:space="preserve"> of the Department, a CCU or a provider.  If the decision, action or inaction is based on automatic</w:t>
      </w:r>
      <w:r w:rsidR="00185DFE" w:rsidRPr="00B149A1">
        <w:t>, non-discretionary changes</w:t>
      </w:r>
      <w:r>
        <w:t xml:space="preserve"> in eligibility, rates or benefits required by </w:t>
      </w:r>
      <w:r w:rsidR="00D54888">
        <w:t>federal</w:t>
      </w:r>
      <w:r>
        <w:t xml:space="preserve"> or State </w:t>
      </w:r>
      <w:r w:rsidR="00185DFE" w:rsidRPr="00B149A1">
        <w:t>statute</w:t>
      </w:r>
      <w:r w:rsidR="00B149A1">
        <w:t xml:space="preserve"> </w:t>
      </w:r>
      <w:r w:rsidR="00185DFE" w:rsidRPr="00B149A1">
        <w:t xml:space="preserve">or regulation, </w:t>
      </w:r>
      <w:r w:rsidR="00077431">
        <w:t>that</w:t>
      </w:r>
      <w:r>
        <w:t xml:space="preserve"> adversely </w:t>
      </w:r>
      <w:r w:rsidR="00077431">
        <w:t>affect</w:t>
      </w:r>
      <w:r>
        <w:t xml:space="preserve"> some or all </w:t>
      </w:r>
      <w:r w:rsidR="00D54888">
        <w:t>participants</w:t>
      </w:r>
      <w:r>
        <w:t>, the appeal will be automatically denied</w:t>
      </w:r>
      <w:r w:rsidR="00E9533E">
        <w:t>,</w:t>
      </w:r>
      <w:r>
        <w:t xml:space="preserve"> and the </w:t>
      </w:r>
      <w:r w:rsidR="00D54888">
        <w:t>participant</w:t>
      </w:r>
      <w:r>
        <w:t xml:space="preserve"> will not be afforded a hearing.  </w:t>
      </w:r>
    </w:p>
    <w:p w14:paraId="35858887" w14:textId="77777777" w:rsidR="00107FD1" w:rsidRDefault="00107FD1" w:rsidP="002A190C">
      <w:pPr>
        <w:widowControl w:val="0"/>
        <w:autoSpaceDE w:val="0"/>
        <w:autoSpaceDN w:val="0"/>
        <w:adjustRightInd w:val="0"/>
      </w:pPr>
    </w:p>
    <w:p w14:paraId="1766DF0C" w14:textId="66824702" w:rsidR="00202E44" w:rsidRDefault="00107FD1" w:rsidP="004230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02E44">
        <w:t xml:space="preserve">The </w:t>
      </w:r>
      <w:r w:rsidR="00D54888">
        <w:t>participant</w:t>
      </w:r>
      <w:r w:rsidR="00202E44">
        <w:t xml:space="preserve">/authorized representative shall be </w:t>
      </w:r>
      <w:r w:rsidR="00D54888">
        <w:t>informed</w:t>
      </w:r>
      <w:r w:rsidR="00077431">
        <w:t xml:space="preserve"> </w:t>
      </w:r>
      <w:r>
        <w:t xml:space="preserve">in writing </w:t>
      </w:r>
      <w:r w:rsidR="00077431">
        <w:t>by the CCU</w:t>
      </w:r>
      <w:r w:rsidR="00B32175">
        <w:t xml:space="preserve"> </w:t>
      </w:r>
      <w:r w:rsidR="00202E44">
        <w:t xml:space="preserve">of </w:t>
      </w:r>
      <w:r>
        <w:t>the</w:t>
      </w:r>
      <w:r w:rsidR="00E9533E">
        <w:t>ir</w:t>
      </w:r>
      <w:r w:rsidR="00202E44">
        <w:t xml:space="preserve"> right to appeal at the </w:t>
      </w:r>
      <w:r w:rsidRPr="00107FD1">
        <w:t>initial home visit, at the time the action is taken and upon request.</w:t>
      </w:r>
      <w:r w:rsidR="00202E44">
        <w:t xml:space="preserve"> </w:t>
      </w:r>
    </w:p>
    <w:p w14:paraId="60877CD7" w14:textId="77777777" w:rsidR="00344CE7" w:rsidRDefault="00344CE7" w:rsidP="002A190C">
      <w:pPr>
        <w:widowControl w:val="0"/>
        <w:autoSpaceDE w:val="0"/>
        <w:autoSpaceDN w:val="0"/>
        <w:adjustRightInd w:val="0"/>
      </w:pPr>
    </w:p>
    <w:p w14:paraId="62646038" w14:textId="627B95D1" w:rsidR="00202E44" w:rsidRDefault="00107FD1" w:rsidP="0042309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02E44">
        <w:t>)</w:t>
      </w:r>
      <w:r w:rsidR="00202E44">
        <w:tab/>
      </w:r>
      <w:r>
        <w:t>A</w:t>
      </w:r>
      <w:r w:rsidR="00D54888">
        <w:t xml:space="preserve"> participant</w:t>
      </w:r>
      <w:r w:rsidR="00202E44">
        <w:t xml:space="preserve">/authorized representative </w:t>
      </w:r>
      <w:r w:rsidRPr="00107FD1">
        <w:t>may file an appeal with the Department by completing and submitting a Notice of Appeal form</w:t>
      </w:r>
      <w:r w:rsidR="00590B97">
        <w:t xml:space="preserve">, which may be obtained by calling the Senior </w:t>
      </w:r>
      <w:proofErr w:type="spellStart"/>
      <w:r w:rsidR="00590B97">
        <w:t>HelpLine</w:t>
      </w:r>
      <w:proofErr w:type="spellEnd"/>
      <w:r w:rsidR="00590B97">
        <w:t xml:space="preserve"> at 1-800-252-8966</w:t>
      </w:r>
      <w:r w:rsidRPr="00107FD1">
        <w:t>.</w:t>
      </w:r>
      <w:r w:rsidR="00202E44">
        <w:t xml:space="preserve"> If the Department is advised of </w:t>
      </w:r>
      <w:r w:rsidR="00590B97">
        <w:t>a participant's/authorized representative's</w:t>
      </w:r>
      <w:r w:rsidR="00202E44">
        <w:t xml:space="preserve"> intent to appeal either by letter or by telephone, the Department shall, within </w:t>
      </w:r>
      <w:r>
        <w:t>two business</w:t>
      </w:r>
      <w:r w:rsidR="00202E44">
        <w:t xml:space="preserve"> days</w:t>
      </w:r>
      <w:r w:rsidR="00590B97">
        <w:t xml:space="preserve"> after being so advised</w:t>
      </w:r>
      <w:r w:rsidR="00202E44">
        <w:t xml:space="preserve">, send to the appellant a Notice of Appeal </w:t>
      </w:r>
      <w:r>
        <w:t>form.</w:t>
      </w:r>
      <w:r w:rsidR="00202E44">
        <w:t xml:space="preserve"> </w:t>
      </w:r>
    </w:p>
    <w:p w14:paraId="5F62FC18" w14:textId="77777777" w:rsidR="00F721AF" w:rsidRDefault="00F721AF" w:rsidP="002A190C">
      <w:pPr>
        <w:widowControl w:val="0"/>
        <w:autoSpaceDE w:val="0"/>
        <w:autoSpaceDN w:val="0"/>
        <w:adjustRightInd w:val="0"/>
      </w:pPr>
    </w:p>
    <w:p w14:paraId="7E077044" w14:textId="0D53B568" w:rsidR="00202E44" w:rsidRDefault="00590B97" w:rsidP="00423091">
      <w:pPr>
        <w:widowControl w:val="0"/>
        <w:autoSpaceDE w:val="0"/>
        <w:autoSpaceDN w:val="0"/>
        <w:adjustRightInd w:val="0"/>
        <w:ind w:firstLine="720"/>
      </w:pPr>
      <w:r>
        <w:t>d</w:t>
      </w:r>
      <w:r w:rsidR="00202E44">
        <w:t>)</w:t>
      </w:r>
      <w:r w:rsidR="00107FD1">
        <w:tab/>
      </w:r>
      <w:r w:rsidR="00202E44">
        <w:t xml:space="preserve">The written Notice of Appeal to Department on Aging shall include the following: </w:t>
      </w:r>
    </w:p>
    <w:p w14:paraId="7E6AC94D" w14:textId="0D2F31C8" w:rsidR="00344CE7" w:rsidRDefault="00344CE7" w:rsidP="002A190C">
      <w:pPr>
        <w:widowControl w:val="0"/>
        <w:autoSpaceDE w:val="0"/>
        <w:autoSpaceDN w:val="0"/>
        <w:adjustRightInd w:val="0"/>
      </w:pPr>
    </w:p>
    <w:p w14:paraId="61B97EB0" w14:textId="1189A521" w:rsidR="00202E44" w:rsidRDefault="00202E44" w:rsidP="004230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107FD1">
        <w:tab/>
      </w:r>
      <w:r>
        <w:t xml:space="preserve">the name, address and telephone number of the </w:t>
      </w:r>
      <w:r w:rsidR="0044649F">
        <w:t>participant</w:t>
      </w:r>
      <w:r>
        <w:t xml:space="preserve"> filing the appeal, or on whose behalf the appeal is filed; and </w:t>
      </w:r>
    </w:p>
    <w:p w14:paraId="243E1F8C" w14:textId="40B23E70" w:rsidR="00344CE7" w:rsidRDefault="00344CE7" w:rsidP="002A190C">
      <w:pPr>
        <w:widowControl w:val="0"/>
        <w:autoSpaceDE w:val="0"/>
        <w:autoSpaceDN w:val="0"/>
        <w:adjustRightInd w:val="0"/>
      </w:pPr>
    </w:p>
    <w:p w14:paraId="7E4D1021" w14:textId="1155DD76" w:rsidR="00202E44" w:rsidRDefault="00202E44" w:rsidP="004230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107FD1">
        <w:tab/>
      </w:r>
      <w:r>
        <w:t xml:space="preserve">the name, address and telephone number of the authorized representative, if any, filing the appeal on behalf of the </w:t>
      </w:r>
      <w:r w:rsidR="0044649F">
        <w:t>participant</w:t>
      </w:r>
      <w:r>
        <w:t xml:space="preserve">; </w:t>
      </w:r>
    </w:p>
    <w:p w14:paraId="6D70ACC2" w14:textId="27C45417" w:rsidR="00344CE7" w:rsidRDefault="00344CE7" w:rsidP="002A190C">
      <w:pPr>
        <w:widowControl w:val="0"/>
        <w:autoSpaceDE w:val="0"/>
        <w:autoSpaceDN w:val="0"/>
        <w:adjustRightInd w:val="0"/>
      </w:pPr>
    </w:p>
    <w:p w14:paraId="16A0888A" w14:textId="5C8DB1C4" w:rsidR="00202E44" w:rsidRDefault="00202E44" w:rsidP="004230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107FD1">
        <w:tab/>
      </w:r>
      <w:r>
        <w:t xml:space="preserve">the specific action being appealed, including the date of notice advising the </w:t>
      </w:r>
      <w:r w:rsidR="0044649F">
        <w:t>participant</w:t>
      </w:r>
      <w:r>
        <w:t xml:space="preserve">/authorized representative of the action appealed and the effective date of that action; and </w:t>
      </w:r>
    </w:p>
    <w:p w14:paraId="27A2C590" w14:textId="22E72D72" w:rsidR="00344CE7" w:rsidRDefault="00344CE7" w:rsidP="002A190C">
      <w:pPr>
        <w:widowControl w:val="0"/>
        <w:autoSpaceDE w:val="0"/>
        <w:autoSpaceDN w:val="0"/>
        <w:adjustRightInd w:val="0"/>
      </w:pPr>
    </w:p>
    <w:p w14:paraId="2A81FE54" w14:textId="4F18D3B6" w:rsidR="00202E44" w:rsidRDefault="00202E44" w:rsidP="004230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107FD1">
        <w:tab/>
      </w:r>
      <w:r>
        <w:t xml:space="preserve">the name of the </w:t>
      </w:r>
      <w:r w:rsidR="00FC6F7B">
        <w:t>CCU</w:t>
      </w:r>
      <w:r w:rsidR="00077431">
        <w:t>,</w:t>
      </w:r>
      <w:r>
        <w:t xml:space="preserve"> as indicated on the notice of the action being appealed. </w:t>
      </w:r>
    </w:p>
    <w:p w14:paraId="5806AE43" w14:textId="77777777" w:rsidR="00344CE7" w:rsidRDefault="00344CE7" w:rsidP="002A190C">
      <w:pPr>
        <w:widowControl w:val="0"/>
        <w:autoSpaceDE w:val="0"/>
        <w:autoSpaceDN w:val="0"/>
        <w:adjustRightInd w:val="0"/>
      </w:pPr>
    </w:p>
    <w:p w14:paraId="135820B3" w14:textId="7A811208" w:rsidR="00202E44" w:rsidRDefault="00107FD1" w:rsidP="00423091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202E44">
        <w:t>)</w:t>
      </w:r>
      <w:r w:rsidR="00202E44">
        <w:tab/>
      </w:r>
      <w:r w:rsidR="00077431">
        <w:t>CCUs</w:t>
      </w:r>
      <w:r w:rsidR="00202E44">
        <w:t xml:space="preserve"> are to provide a copy of any notice of adverse action to any </w:t>
      </w:r>
      <w:r w:rsidR="0044649F">
        <w:t>participant's</w:t>
      </w:r>
      <w:r w:rsidR="00202E44">
        <w:t xml:space="preserve"> authorized representative, if the </w:t>
      </w:r>
      <w:r w:rsidR="0044649F">
        <w:t>participant</w:t>
      </w:r>
      <w:r w:rsidR="00202E44">
        <w:t xml:space="preserve"> has earned </w:t>
      </w:r>
      <w:r>
        <w:t>ten</w:t>
      </w:r>
      <w:r w:rsidR="00202E44">
        <w:t xml:space="preserve"> points on the Mini-Mental State Examination (</w:t>
      </w:r>
      <w:proofErr w:type="spellStart"/>
      <w:r w:rsidR="00202E44">
        <w:t>MMSE</w:t>
      </w:r>
      <w:proofErr w:type="spellEnd"/>
      <w:r w:rsidR="00202E44">
        <w:t xml:space="preserve">).  </w:t>
      </w:r>
      <w:r w:rsidR="0044649F">
        <w:t>A single notice to a residence will suffice if</w:t>
      </w:r>
      <w:r w:rsidR="00202E44">
        <w:t xml:space="preserve"> the authorized representative is a family member </w:t>
      </w:r>
      <w:r w:rsidR="0044649F">
        <w:t>living</w:t>
      </w:r>
      <w:r w:rsidR="00202E44">
        <w:t xml:space="preserve"> with the </w:t>
      </w:r>
      <w:r w:rsidR="0044649F">
        <w:t>appellant</w:t>
      </w:r>
      <w:r w:rsidR="00202E44">
        <w:t xml:space="preserve">. </w:t>
      </w:r>
    </w:p>
    <w:p w14:paraId="36EB3D22" w14:textId="77777777" w:rsidR="00202E44" w:rsidRDefault="00202E44" w:rsidP="00423091">
      <w:pPr>
        <w:widowControl w:val="0"/>
        <w:autoSpaceDE w:val="0"/>
        <w:autoSpaceDN w:val="0"/>
        <w:adjustRightInd w:val="0"/>
      </w:pPr>
    </w:p>
    <w:p w14:paraId="79950D7A" w14:textId="7CDA4A57" w:rsidR="006B6503" w:rsidRPr="00D55B37" w:rsidRDefault="00107FD1">
      <w:pPr>
        <w:pStyle w:val="JCARSourceNote"/>
        <w:ind w:firstLine="720"/>
      </w:pPr>
      <w:r w:rsidRPr="00FD1AD2">
        <w:t>(Source:  Amended at 4</w:t>
      </w:r>
      <w:r w:rsidR="00E9533E">
        <w:t>8</w:t>
      </w:r>
      <w:r w:rsidRPr="00FD1AD2">
        <w:t xml:space="preserve"> Ill. Reg. </w:t>
      </w:r>
      <w:r w:rsidR="001D56E5">
        <w:t>11053</w:t>
      </w:r>
      <w:r w:rsidRPr="00FD1AD2">
        <w:t xml:space="preserve">, effective </w:t>
      </w:r>
      <w:r w:rsidR="001D56E5">
        <w:t>July 16, 2024</w:t>
      </w:r>
      <w:r w:rsidRPr="00FD1AD2">
        <w:t>)</w:t>
      </w:r>
    </w:p>
    <w:sectPr w:rsidR="006B6503" w:rsidRPr="00D55B37" w:rsidSect="0042309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E44"/>
    <w:rsid w:val="000361A0"/>
    <w:rsid w:val="00042548"/>
    <w:rsid w:val="00077431"/>
    <w:rsid w:val="00107FD1"/>
    <w:rsid w:val="00185DFE"/>
    <w:rsid w:val="001D56E5"/>
    <w:rsid w:val="00202E44"/>
    <w:rsid w:val="0021668E"/>
    <w:rsid w:val="0023357A"/>
    <w:rsid w:val="002A190C"/>
    <w:rsid w:val="00344CE7"/>
    <w:rsid w:val="00423091"/>
    <w:rsid w:val="004419CD"/>
    <w:rsid w:val="0044649F"/>
    <w:rsid w:val="00585F0C"/>
    <w:rsid w:val="00590B97"/>
    <w:rsid w:val="00603647"/>
    <w:rsid w:val="006B6503"/>
    <w:rsid w:val="0090392F"/>
    <w:rsid w:val="00910067"/>
    <w:rsid w:val="00A74B34"/>
    <w:rsid w:val="00A97E0A"/>
    <w:rsid w:val="00B149A1"/>
    <w:rsid w:val="00B32175"/>
    <w:rsid w:val="00BA6250"/>
    <w:rsid w:val="00BC66F7"/>
    <w:rsid w:val="00D10C58"/>
    <w:rsid w:val="00D54888"/>
    <w:rsid w:val="00E9533E"/>
    <w:rsid w:val="00F721AF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33616E"/>
  <w15:docId w15:val="{ECED6F4C-ACCD-4B0D-A775-35FB208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MessingerRR</dc:creator>
  <cp:keywords/>
  <dc:description/>
  <cp:lastModifiedBy>Shipley, Melissa A.</cp:lastModifiedBy>
  <cp:revision>6</cp:revision>
  <dcterms:created xsi:type="dcterms:W3CDTF">2024-05-15T15:53:00Z</dcterms:created>
  <dcterms:modified xsi:type="dcterms:W3CDTF">2024-08-02T00:29:00Z</dcterms:modified>
</cp:coreProperties>
</file>