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52" w:rsidRDefault="00FF6F52" w:rsidP="00FF6F52">
      <w:pPr>
        <w:widowControl w:val="0"/>
        <w:autoSpaceDE w:val="0"/>
        <w:autoSpaceDN w:val="0"/>
        <w:adjustRightInd w:val="0"/>
      </w:pPr>
    </w:p>
    <w:p w:rsidR="00FF6F52" w:rsidRDefault="00FF6F52" w:rsidP="00FF6F5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240.415  What May be Appealed</w:t>
      </w:r>
      <w:r>
        <w:t xml:space="preserve"> </w:t>
      </w:r>
    </w:p>
    <w:p w:rsidR="0023359D" w:rsidRDefault="0023359D" w:rsidP="00FF6F52">
      <w:pPr>
        <w:widowControl w:val="0"/>
        <w:autoSpaceDE w:val="0"/>
        <w:autoSpaceDN w:val="0"/>
        <w:adjustRightInd w:val="0"/>
      </w:pPr>
    </w:p>
    <w:p w:rsidR="00FF6F52" w:rsidRDefault="00FF6F52" w:rsidP="00FF6F52">
      <w:pPr>
        <w:widowControl w:val="0"/>
        <w:autoSpaceDE w:val="0"/>
        <w:autoSpaceDN w:val="0"/>
        <w:adjustRightInd w:val="0"/>
      </w:pPr>
      <w:r>
        <w:t xml:space="preserve">The following </w:t>
      </w:r>
      <w:r w:rsidR="00DB0EF4">
        <w:t>actions</w:t>
      </w:r>
      <w:r>
        <w:t xml:space="preserve"> of CCUs, providers or the Department may be appealed: </w:t>
      </w:r>
    </w:p>
    <w:p w:rsidR="00187948" w:rsidRDefault="00187948" w:rsidP="00FF6F52">
      <w:pPr>
        <w:widowControl w:val="0"/>
        <w:autoSpaceDE w:val="0"/>
        <w:autoSpaceDN w:val="0"/>
        <w:adjustRightInd w:val="0"/>
      </w:pPr>
    </w:p>
    <w:p w:rsidR="00FF6F52" w:rsidRDefault="00FF6F52" w:rsidP="00FF6F5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Refusal to accept </w:t>
      </w:r>
      <w:r w:rsidR="002267EE">
        <w:t>a referral for CCP services</w:t>
      </w:r>
      <w:r>
        <w:t xml:space="preserve">. </w:t>
      </w:r>
    </w:p>
    <w:p w:rsidR="00187948" w:rsidRDefault="00187948" w:rsidP="00FF6F52">
      <w:pPr>
        <w:widowControl w:val="0"/>
        <w:autoSpaceDE w:val="0"/>
        <w:autoSpaceDN w:val="0"/>
        <w:adjustRightInd w:val="0"/>
        <w:ind w:left="1440" w:hanging="720"/>
      </w:pPr>
    </w:p>
    <w:p w:rsidR="00FF6F52" w:rsidRDefault="00FF6F52" w:rsidP="00FF6F5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Failure to act upon </w:t>
      </w:r>
      <w:r w:rsidR="000E20FA">
        <w:t>a referral form</w:t>
      </w:r>
      <w:r>
        <w:t xml:space="preserve"> within the mandated time period, unless delayed in any manner by the </w:t>
      </w:r>
      <w:r w:rsidR="002267EE">
        <w:t>participant</w:t>
      </w:r>
      <w:r>
        <w:t xml:space="preserve">/authorized representative in the determination of eligibility process. </w:t>
      </w:r>
    </w:p>
    <w:p w:rsidR="00187948" w:rsidRDefault="00187948" w:rsidP="00FF6F52">
      <w:pPr>
        <w:widowControl w:val="0"/>
        <w:autoSpaceDE w:val="0"/>
        <w:autoSpaceDN w:val="0"/>
        <w:adjustRightInd w:val="0"/>
        <w:ind w:left="1440" w:hanging="720"/>
      </w:pPr>
    </w:p>
    <w:p w:rsidR="00FF6F52" w:rsidRDefault="00FF6F52" w:rsidP="00FF6F5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decision to deny </w:t>
      </w:r>
      <w:r w:rsidR="002267EE">
        <w:t>CCP</w:t>
      </w:r>
      <w:r w:rsidR="00A714E3">
        <w:t xml:space="preserve"> services</w:t>
      </w:r>
      <w:r>
        <w:t xml:space="preserve">. </w:t>
      </w:r>
    </w:p>
    <w:p w:rsidR="00187948" w:rsidRDefault="00187948" w:rsidP="00FF6F52">
      <w:pPr>
        <w:widowControl w:val="0"/>
        <w:autoSpaceDE w:val="0"/>
        <w:autoSpaceDN w:val="0"/>
        <w:adjustRightInd w:val="0"/>
        <w:ind w:left="1440" w:hanging="720"/>
      </w:pPr>
    </w:p>
    <w:p w:rsidR="00FF6F52" w:rsidRDefault="00FF6F52" w:rsidP="00FF6F5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Failure to advise prescreened </w:t>
      </w:r>
      <w:r w:rsidR="002267EE">
        <w:t xml:space="preserve">participants/authorized representatives </w:t>
      </w:r>
      <w:r>
        <w:t xml:space="preserve">that they have a choice of: </w:t>
      </w:r>
    </w:p>
    <w:p w:rsidR="00187948" w:rsidRDefault="00187948" w:rsidP="00FF6F52">
      <w:pPr>
        <w:widowControl w:val="0"/>
        <w:autoSpaceDE w:val="0"/>
        <w:autoSpaceDN w:val="0"/>
        <w:adjustRightInd w:val="0"/>
        <w:ind w:left="2160" w:hanging="720"/>
      </w:pPr>
    </w:p>
    <w:p w:rsidR="00FF6F52" w:rsidRDefault="00FF6F52" w:rsidP="00FF6F5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nursing </w:t>
      </w:r>
      <w:r w:rsidR="002267EE">
        <w:t>facility care, if eligible</w:t>
      </w:r>
      <w:r>
        <w:t xml:space="preserve">; </w:t>
      </w:r>
    </w:p>
    <w:p w:rsidR="00187948" w:rsidRDefault="00187948" w:rsidP="00FF6F52">
      <w:pPr>
        <w:widowControl w:val="0"/>
        <w:autoSpaceDE w:val="0"/>
        <w:autoSpaceDN w:val="0"/>
        <w:adjustRightInd w:val="0"/>
        <w:ind w:left="2160" w:hanging="720"/>
      </w:pPr>
    </w:p>
    <w:p w:rsidR="002267EE" w:rsidRDefault="00FF6F52" w:rsidP="00FF6F5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2267EE">
        <w:t xml:space="preserve">supported living program provider care, if eligible; </w:t>
      </w:r>
    </w:p>
    <w:p w:rsidR="002267EE" w:rsidRDefault="002267EE" w:rsidP="00FF6F52">
      <w:pPr>
        <w:widowControl w:val="0"/>
        <w:autoSpaceDE w:val="0"/>
        <w:autoSpaceDN w:val="0"/>
        <w:adjustRightInd w:val="0"/>
        <w:ind w:left="2160" w:hanging="720"/>
      </w:pPr>
    </w:p>
    <w:p w:rsidR="00FF6F52" w:rsidRDefault="002267EE" w:rsidP="00FF6F5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FF6F52">
        <w:t xml:space="preserve">receiving in-home or community-based services, if eligible; or </w:t>
      </w:r>
    </w:p>
    <w:p w:rsidR="00187948" w:rsidRDefault="00187948" w:rsidP="00FF6F52">
      <w:pPr>
        <w:widowControl w:val="0"/>
        <w:autoSpaceDE w:val="0"/>
        <w:autoSpaceDN w:val="0"/>
        <w:adjustRightInd w:val="0"/>
        <w:ind w:left="2160" w:hanging="720"/>
      </w:pPr>
    </w:p>
    <w:p w:rsidR="00FF6F52" w:rsidRDefault="002267EE" w:rsidP="00FF6F52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FF6F52">
        <w:t>)</w:t>
      </w:r>
      <w:r w:rsidR="00FF6F52">
        <w:tab/>
        <w:t xml:space="preserve">declining </w:t>
      </w:r>
      <w:r>
        <w:t>any</w:t>
      </w:r>
      <w:r w:rsidR="00FF6F52">
        <w:t xml:space="preserve"> of </w:t>
      </w:r>
      <w:r w:rsidR="00DB0EF4">
        <w:t>these</w:t>
      </w:r>
      <w:r w:rsidR="00FF6F52">
        <w:t xml:space="preserve"> options. </w:t>
      </w:r>
    </w:p>
    <w:p w:rsidR="00187948" w:rsidRDefault="00187948" w:rsidP="00FF6F52">
      <w:pPr>
        <w:widowControl w:val="0"/>
        <w:autoSpaceDE w:val="0"/>
        <w:autoSpaceDN w:val="0"/>
        <w:adjustRightInd w:val="0"/>
        <w:ind w:left="1440" w:hanging="720"/>
      </w:pPr>
    </w:p>
    <w:p w:rsidR="00FF6F52" w:rsidRDefault="00FF6F52" w:rsidP="00FF6F5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decision to reduce, terminate or in any way change </w:t>
      </w:r>
      <w:r w:rsidR="00A714E3">
        <w:t>CCP</w:t>
      </w:r>
      <w:r>
        <w:t xml:space="preserve"> services or </w:t>
      </w:r>
      <w:r w:rsidR="002267EE">
        <w:t>how</w:t>
      </w:r>
      <w:r>
        <w:t xml:space="preserve"> those services are provided.  If the decision to reduce, terminate or in any way change CCP services is based on automatic, non-discretionary changes in eligibility, rates or benefits required by </w:t>
      </w:r>
      <w:r w:rsidR="002267EE">
        <w:t>federal</w:t>
      </w:r>
      <w:r>
        <w:t xml:space="preserve"> or State statute or regulation, which adversely affects some or all </w:t>
      </w:r>
      <w:r w:rsidR="002267EE">
        <w:t>participants</w:t>
      </w:r>
      <w:r>
        <w:t xml:space="preserve">, the appeal will be automatically denied and the </w:t>
      </w:r>
      <w:r w:rsidR="002267EE">
        <w:t>participant</w:t>
      </w:r>
      <w:r>
        <w:t xml:space="preserve"> affected will not be afforded a hearing. </w:t>
      </w:r>
    </w:p>
    <w:p w:rsidR="00187948" w:rsidRDefault="00187948" w:rsidP="00FF6F52">
      <w:pPr>
        <w:widowControl w:val="0"/>
        <w:autoSpaceDE w:val="0"/>
        <w:autoSpaceDN w:val="0"/>
        <w:adjustRightInd w:val="0"/>
        <w:ind w:left="1440" w:hanging="720"/>
      </w:pPr>
    </w:p>
    <w:p w:rsidR="00FF6F52" w:rsidRDefault="00FF6F52" w:rsidP="00FF6F52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A decision to deny a request for redetermination. </w:t>
      </w:r>
    </w:p>
    <w:p w:rsidR="00187948" w:rsidRDefault="00187948" w:rsidP="00FF6F52">
      <w:pPr>
        <w:widowControl w:val="0"/>
        <w:autoSpaceDE w:val="0"/>
        <w:autoSpaceDN w:val="0"/>
        <w:adjustRightInd w:val="0"/>
        <w:ind w:left="1440" w:hanging="720"/>
      </w:pPr>
    </w:p>
    <w:p w:rsidR="00FF6F52" w:rsidRDefault="00FF6F52" w:rsidP="00FF6F52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Failure to make a decision or take appropriate action on any request made by a </w:t>
      </w:r>
      <w:r w:rsidR="002267EE">
        <w:t>participant</w:t>
      </w:r>
      <w:r>
        <w:t xml:space="preserve"> within 15 calendar days </w:t>
      </w:r>
      <w:r w:rsidR="002267EE">
        <w:t>after</w:t>
      </w:r>
      <w:r>
        <w:t xml:space="preserve"> the date of </w:t>
      </w:r>
      <w:r w:rsidR="001936F7">
        <w:t>the</w:t>
      </w:r>
      <w:r>
        <w:t xml:space="preserve"> request. </w:t>
      </w:r>
    </w:p>
    <w:p w:rsidR="00187948" w:rsidRDefault="00FF6F52" w:rsidP="00FF6F52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FF6F52" w:rsidRDefault="002267EE" w:rsidP="00FF6F52">
      <w:pPr>
        <w:widowControl w:val="0"/>
        <w:autoSpaceDE w:val="0"/>
        <w:autoSpaceDN w:val="0"/>
        <w:adjustRightInd w:val="0"/>
        <w:ind w:left="1440" w:hanging="720"/>
      </w:pPr>
      <w:r>
        <w:t>h</w:t>
      </w:r>
      <w:r w:rsidR="00FF6F52">
        <w:t>)</w:t>
      </w:r>
      <w:r w:rsidR="00FF6F52">
        <w:tab/>
        <w:t xml:space="preserve">A decision by a CCU to uphold a provider decision with which the </w:t>
      </w:r>
      <w:r>
        <w:t>participant/authorized representative</w:t>
      </w:r>
      <w:r w:rsidR="00FF6F52">
        <w:t xml:space="preserve"> does not agree. </w:t>
      </w:r>
    </w:p>
    <w:p w:rsidR="00187948" w:rsidRDefault="00187948" w:rsidP="00FF6F52">
      <w:pPr>
        <w:widowControl w:val="0"/>
        <w:autoSpaceDE w:val="0"/>
        <w:autoSpaceDN w:val="0"/>
        <w:adjustRightInd w:val="0"/>
        <w:ind w:left="1440" w:hanging="720"/>
      </w:pPr>
    </w:p>
    <w:p w:rsidR="00FF6F52" w:rsidRDefault="002267EE" w:rsidP="00FF6F52">
      <w:pPr>
        <w:widowControl w:val="0"/>
        <w:autoSpaceDE w:val="0"/>
        <w:autoSpaceDN w:val="0"/>
        <w:adjustRightInd w:val="0"/>
        <w:ind w:left="1440" w:hanging="720"/>
      </w:pPr>
      <w:r>
        <w:t>i</w:t>
      </w:r>
      <w:r w:rsidR="00FF6F52">
        <w:t>)</w:t>
      </w:r>
      <w:r w:rsidR="00FF6F52">
        <w:tab/>
        <w:t xml:space="preserve">Failure to advise the </w:t>
      </w:r>
      <w:r>
        <w:t>participant/authorized representative</w:t>
      </w:r>
      <w:r w:rsidR="00FF6F52">
        <w:t xml:space="preserve"> of his/her right to choose a Department authorized provider in the service area of the </w:t>
      </w:r>
      <w:r>
        <w:t>participant</w:t>
      </w:r>
      <w:r w:rsidR="00FF6F52">
        <w:t xml:space="preserve"> to provide the services required by the </w:t>
      </w:r>
      <w:r w:rsidR="0099680E">
        <w:t xml:space="preserve">person-centered </w:t>
      </w:r>
      <w:r w:rsidR="00FF6F52">
        <w:t xml:space="preserve">plan of care. </w:t>
      </w:r>
    </w:p>
    <w:p w:rsidR="00187948" w:rsidRDefault="00187948" w:rsidP="00FF6F52">
      <w:pPr>
        <w:widowControl w:val="0"/>
        <w:autoSpaceDE w:val="0"/>
        <w:autoSpaceDN w:val="0"/>
        <w:adjustRightInd w:val="0"/>
        <w:ind w:left="1440" w:hanging="720"/>
      </w:pPr>
    </w:p>
    <w:p w:rsidR="00FF6F52" w:rsidRDefault="002267EE" w:rsidP="00FF6F52">
      <w:pPr>
        <w:widowControl w:val="0"/>
        <w:autoSpaceDE w:val="0"/>
        <w:autoSpaceDN w:val="0"/>
        <w:adjustRightInd w:val="0"/>
        <w:ind w:left="1440" w:hanging="720"/>
      </w:pPr>
      <w:r>
        <w:t>j</w:t>
      </w:r>
      <w:r w:rsidR="00FF6F52">
        <w:t>)</w:t>
      </w:r>
      <w:r w:rsidR="00FF6F52">
        <w:tab/>
        <w:t xml:space="preserve">Failure of a CCU to advise </w:t>
      </w:r>
      <w:r>
        <w:t>a participant/authorized representative</w:t>
      </w:r>
      <w:r w:rsidR="00FF6F52">
        <w:t xml:space="preserve"> of any of his/her rights under </w:t>
      </w:r>
      <w:r w:rsidR="00A714E3">
        <w:t>CCP</w:t>
      </w:r>
      <w:r w:rsidR="00FF6F52">
        <w:t xml:space="preserve">. </w:t>
      </w:r>
    </w:p>
    <w:p w:rsidR="00187948" w:rsidRDefault="00187948" w:rsidP="00FF6F52">
      <w:pPr>
        <w:widowControl w:val="0"/>
        <w:autoSpaceDE w:val="0"/>
        <w:autoSpaceDN w:val="0"/>
        <w:adjustRightInd w:val="0"/>
        <w:ind w:left="1440" w:hanging="720"/>
      </w:pPr>
    </w:p>
    <w:p w:rsidR="00FF6F52" w:rsidRDefault="002267EE" w:rsidP="00FF6F52">
      <w:pPr>
        <w:widowControl w:val="0"/>
        <w:autoSpaceDE w:val="0"/>
        <w:autoSpaceDN w:val="0"/>
        <w:adjustRightInd w:val="0"/>
        <w:ind w:left="1440" w:hanging="720"/>
      </w:pPr>
      <w:r>
        <w:lastRenderedPageBreak/>
        <w:t>k</w:t>
      </w:r>
      <w:r w:rsidR="00FF6F52">
        <w:t>)</w:t>
      </w:r>
      <w:r w:rsidR="00FF6F52">
        <w:tab/>
        <w:t xml:space="preserve">Failure of a CCU or provider to comply with </w:t>
      </w:r>
      <w:r w:rsidR="00DB0EF4">
        <w:t>CCP</w:t>
      </w:r>
      <w:r w:rsidR="00FF6F52">
        <w:t xml:space="preserve"> rules</w:t>
      </w:r>
      <w:r w:rsidR="002A5588">
        <w:t xml:space="preserve"> in this Part and 89 Ill. Adm. Code 220</w:t>
      </w:r>
      <w:r w:rsidR="00FF6F52">
        <w:t xml:space="preserve">. </w:t>
      </w:r>
    </w:p>
    <w:p w:rsidR="00FF6F52" w:rsidRDefault="00FF6F52" w:rsidP="00FF6F52">
      <w:pPr>
        <w:widowControl w:val="0"/>
        <w:autoSpaceDE w:val="0"/>
        <w:autoSpaceDN w:val="0"/>
        <w:adjustRightInd w:val="0"/>
        <w:ind w:left="1440" w:hanging="720"/>
      </w:pPr>
    </w:p>
    <w:p w:rsidR="004F2A1A" w:rsidRPr="00D55B37" w:rsidRDefault="002267EE">
      <w:pPr>
        <w:pStyle w:val="JCARSourceNote"/>
        <w:ind w:left="720"/>
      </w:pPr>
      <w:r>
        <w:t xml:space="preserve">(Source:  Amended at 42 Ill. Reg. </w:t>
      </w:r>
      <w:r w:rsidR="009A0E7D">
        <w:t>20653</w:t>
      </w:r>
      <w:r>
        <w:t xml:space="preserve">, effective </w:t>
      </w:r>
      <w:bookmarkStart w:id="0" w:name="_GoBack"/>
      <w:r w:rsidR="009A0E7D">
        <w:t>January 1, 2019</w:t>
      </w:r>
      <w:bookmarkEnd w:id="0"/>
      <w:r>
        <w:t>)</w:t>
      </w:r>
    </w:p>
    <w:sectPr w:rsidR="004F2A1A" w:rsidRPr="00D55B37" w:rsidSect="00FF6F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6F52"/>
    <w:rsid w:val="000C7168"/>
    <w:rsid w:val="000E20FA"/>
    <w:rsid w:val="00187948"/>
    <w:rsid w:val="001936F7"/>
    <w:rsid w:val="002267EE"/>
    <w:rsid w:val="0023359D"/>
    <w:rsid w:val="0024578E"/>
    <w:rsid w:val="002A5588"/>
    <w:rsid w:val="003A0A41"/>
    <w:rsid w:val="004F2A1A"/>
    <w:rsid w:val="005C3366"/>
    <w:rsid w:val="005E03CF"/>
    <w:rsid w:val="006A1E7A"/>
    <w:rsid w:val="00725039"/>
    <w:rsid w:val="008820E7"/>
    <w:rsid w:val="009243DA"/>
    <w:rsid w:val="0099680E"/>
    <w:rsid w:val="009A0E7D"/>
    <w:rsid w:val="00A27E99"/>
    <w:rsid w:val="00A714E3"/>
    <w:rsid w:val="00B15D49"/>
    <w:rsid w:val="00B2625B"/>
    <w:rsid w:val="00DB0EF4"/>
    <w:rsid w:val="00F57C7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9A455A-C01F-488F-8C09-80B43AD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3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