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4A" w:rsidRDefault="00537C4A" w:rsidP="00537C4A">
      <w:pPr>
        <w:widowControl w:val="0"/>
        <w:autoSpaceDE w:val="0"/>
        <w:autoSpaceDN w:val="0"/>
        <w:adjustRightInd w:val="0"/>
      </w:pPr>
    </w:p>
    <w:p w:rsidR="00537C4A" w:rsidRDefault="00537C4A" w:rsidP="00537C4A">
      <w:pPr>
        <w:widowControl w:val="0"/>
        <w:autoSpaceDE w:val="0"/>
        <w:autoSpaceDN w:val="0"/>
        <w:adjustRightInd w:val="0"/>
      </w:pPr>
      <w:r>
        <w:rPr>
          <w:b/>
          <w:bCs/>
        </w:rPr>
        <w:t>Section 270.10  Summary and Purpose</w:t>
      </w:r>
      <w:r>
        <w:t xml:space="preserve"> </w:t>
      </w:r>
    </w:p>
    <w:p w:rsidR="00537C4A" w:rsidRDefault="00537C4A" w:rsidP="00537C4A">
      <w:pPr>
        <w:widowControl w:val="0"/>
        <w:autoSpaceDE w:val="0"/>
        <w:autoSpaceDN w:val="0"/>
        <w:adjustRightInd w:val="0"/>
      </w:pPr>
    </w:p>
    <w:p w:rsidR="00537C4A" w:rsidRDefault="00537C4A" w:rsidP="00537C4A">
      <w:pPr>
        <w:widowControl w:val="0"/>
        <w:autoSpaceDE w:val="0"/>
        <w:autoSpaceDN w:val="0"/>
        <w:adjustRightInd w:val="0"/>
      </w:pPr>
      <w:r>
        <w:t xml:space="preserve">This Part describes the organization, standards and responsibilities of the programs that comprise the Department's Adult Protection and Advocacy Services.  </w:t>
      </w:r>
    </w:p>
    <w:p w:rsidR="00537C4A" w:rsidRDefault="00537C4A" w:rsidP="00537C4A">
      <w:pPr>
        <w:widowControl w:val="0"/>
        <w:autoSpaceDE w:val="0"/>
        <w:autoSpaceDN w:val="0"/>
        <w:adjustRightInd w:val="0"/>
      </w:pPr>
    </w:p>
    <w:p w:rsidR="00537C4A" w:rsidRDefault="00537C4A" w:rsidP="00537C4A">
      <w:pPr>
        <w:widowControl w:val="0"/>
        <w:autoSpaceDE w:val="0"/>
        <w:autoSpaceDN w:val="0"/>
        <w:adjustRightInd w:val="0"/>
        <w:ind w:left="1440" w:hanging="720"/>
      </w:pPr>
      <w:r>
        <w:t>a)</w:t>
      </w:r>
      <w:r>
        <w:tab/>
        <w:t>Services</w:t>
      </w:r>
    </w:p>
    <w:p w:rsidR="00537C4A" w:rsidRDefault="00537C4A" w:rsidP="00537C4A">
      <w:pPr>
        <w:widowControl w:val="0"/>
        <w:autoSpaceDE w:val="0"/>
        <w:autoSpaceDN w:val="0"/>
        <w:adjustRightInd w:val="0"/>
        <w:ind w:left="1440"/>
      </w:pPr>
      <w:r>
        <w:t xml:space="preserve">These services include the Long Term Care Ombudsman Program, the Adult Protective Services Program and the Senior Legal Assistance Program. </w:t>
      </w:r>
    </w:p>
    <w:p w:rsidR="00537C4A" w:rsidRDefault="00537C4A" w:rsidP="00537C4A"/>
    <w:p w:rsidR="00537C4A" w:rsidRDefault="00537C4A" w:rsidP="00537C4A">
      <w:pPr>
        <w:ind w:firstLine="720"/>
      </w:pPr>
      <w:r>
        <w:t>b)</w:t>
      </w:r>
      <w:r>
        <w:tab/>
        <w:t>Purpose</w:t>
      </w:r>
    </w:p>
    <w:p w:rsidR="00537C4A" w:rsidRDefault="00537C4A" w:rsidP="00537C4A"/>
    <w:p w:rsidR="00537C4A" w:rsidRDefault="00537C4A" w:rsidP="00537C4A">
      <w:pPr>
        <w:ind w:left="2160" w:hanging="720"/>
      </w:pPr>
      <w:r>
        <w:t>1)</w:t>
      </w:r>
      <w:r>
        <w:tab/>
        <w:t>The Long Term Care Ombudsman Program is designed to ensure that adults age 60 and over and persons with disabilities age 18 through 59 receive quality services in long term care facilities or in-home and community-based settings.</w:t>
      </w:r>
    </w:p>
    <w:p w:rsidR="00537C4A" w:rsidRDefault="00537C4A" w:rsidP="00537C4A"/>
    <w:p w:rsidR="00537C4A" w:rsidRDefault="00537C4A" w:rsidP="00537C4A">
      <w:pPr>
        <w:ind w:left="2160" w:hanging="720"/>
      </w:pPr>
      <w:r>
        <w:t>2)</w:t>
      </w:r>
      <w:r>
        <w:tab/>
        <w:t>The Adult Protective Services Program is designed to prevent abuse, neglect, financial exploitation, or self-neglect of adults with disabilities age 18 through 59 and persons age 60 or older who reside in a domestic living situation.</w:t>
      </w:r>
    </w:p>
    <w:p w:rsidR="00537C4A" w:rsidRDefault="00537C4A" w:rsidP="00537C4A"/>
    <w:p w:rsidR="00537C4A" w:rsidRDefault="00537C4A" w:rsidP="00537C4A">
      <w:pPr>
        <w:ind w:left="2160" w:hanging="720"/>
      </w:pPr>
      <w:r>
        <w:t>3)</w:t>
      </w:r>
      <w:r>
        <w:tab/>
        <w:t xml:space="preserve">The Senior Legal Assistance Program is designed to provide legal assistance to persons age 60 or older. </w:t>
      </w:r>
    </w:p>
    <w:p w:rsidR="00537C4A" w:rsidRDefault="00537C4A" w:rsidP="00537C4A"/>
    <w:p w:rsidR="00537C4A" w:rsidRDefault="00537C4A" w:rsidP="00537C4A">
      <w:pPr>
        <w:pStyle w:val="JCARSourceNote"/>
        <w:ind w:left="720"/>
      </w:pPr>
      <w:r>
        <w:t>(Source:  Amended at 39 Ill. Reg.</w:t>
      </w:r>
      <w:r w:rsidR="00B454D2">
        <w:t xml:space="preserve"> 2156</w:t>
      </w:r>
      <w:bookmarkStart w:id="0" w:name="_GoBack"/>
      <w:bookmarkEnd w:id="0"/>
      <w:r>
        <w:t>, effective January 23, 2015)</w:t>
      </w:r>
    </w:p>
    <w:sectPr w:rsidR="00537C4A" w:rsidSect="00D53E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3EEF"/>
    <w:rsid w:val="00205E5E"/>
    <w:rsid w:val="002814B0"/>
    <w:rsid w:val="00537C4A"/>
    <w:rsid w:val="0059559C"/>
    <w:rsid w:val="005B132B"/>
    <w:rsid w:val="005C3366"/>
    <w:rsid w:val="006240F9"/>
    <w:rsid w:val="006704D3"/>
    <w:rsid w:val="00681557"/>
    <w:rsid w:val="007964D1"/>
    <w:rsid w:val="0084200B"/>
    <w:rsid w:val="008F204F"/>
    <w:rsid w:val="00B454D2"/>
    <w:rsid w:val="00C27560"/>
    <w:rsid w:val="00CA30CE"/>
    <w:rsid w:val="00CB4E13"/>
    <w:rsid w:val="00D53EEF"/>
    <w:rsid w:val="00D82741"/>
    <w:rsid w:val="00E57659"/>
    <w:rsid w:val="00E843E1"/>
    <w:rsid w:val="00EA298A"/>
    <w:rsid w:val="00F8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728AABB-A691-4884-A397-A82674C0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C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unhideWhenUsed/>
    <w:rsid w:val="00CA30CE"/>
    <w:rPr>
      <w:rFonts w:ascii="Courier New" w:eastAsia="Times New Roman" w:hAnsi="Courier New" w:cs="Courier New"/>
      <w:sz w:val="20"/>
      <w:szCs w:val="20"/>
    </w:rPr>
  </w:style>
  <w:style w:type="paragraph" w:customStyle="1" w:styleId="JCARSourceNote">
    <w:name w:val="JCAR Source Note"/>
    <w:basedOn w:val="Normal"/>
    <w:rsid w:val="00CA3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8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McFarland, Amber C.</cp:lastModifiedBy>
  <cp:revision>5</cp:revision>
  <dcterms:created xsi:type="dcterms:W3CDTF">2015-01-27T18:15:00Z</dcterms:created>
  <dcterms:modified xsi:type="dcterms:W3CDTF">2015-02-03T21:29:00Z</dcterms:modified>
</cp:coreProperties>
</file>