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BBFE8" w14:textId="77777777" w:rsidR="00A01D36" w:rsidRDefault="00A01D36" w:rsidP="00A01D36">
      <w:pPr>
        <w:widowControl w:val="0"/>
        <w:autoSpaceDE w:val="0"/>
        <w:autoSpaceDN w:val="0"/>
        <w:adjustRightInd w:val="0"/>
      </w:pPr>
    </w:p>
    <w:p w14:paraId="68BE01F1" w14:textId="519727C7" w:rsidR="00A01D36" w:rsidRDefault="00A01D36" w:rsidP="00A01D36">
      <w:pPr>
        <w:widowControl w:val="0"/>
        <w:autoSpaceDE w:val="0"/>
        <w:autoSpaceDN w:val="0"/>
        <w:adjustRightInd w:val="0"/>
      </w:pPr>
      <w:r>
        <w:t xml:space="preserve">SOURCE:  Adopted and codified at 5 Ill. Reg. 13129, effective November 30, 1981; amended at 9 Ill. Reg. 19705, effective December 16, 1985; amended at 10 Ill. Reg. 15575, effective September 19, 1986; amended at 19 Ill. Reg. 10464, effective July 1, 1995; emergency amendment at 21 Ill. Reg. 3259, effective March 1, 1997, for a maximum of 150 days; amended at 21 Ill. Reg. 10904, effective July 29, 1997; amended at 26 Ill. Reg. 11791, effective August 1, 2002; amended at 40 Ill. Reg. 802, effective December 31, 2015; amended at 40 Ill. Reg. </w:t>
      </w:r>
      <w:r w:rsidR="00FB4410">
        <w:t>7791</w:t>
      </w:r>
      <w:r>
        <w:t xml:space="preserve">, effective </w:t>
      </w:r>
      <w:r w:rsidR="00FB4410">
        <w:t>May 16, 2016</w:t>
      </w:r>
      <w:r w:rsidR="00F2610D">
        <w:t>; amended at 4</w:t>
      </w:r>
      <w:r w:rsidR="00E903AF">
        <w:t>2</w:t>
      </w:r>
      <w:r w:rsidR="00F2610D">
        <w:t xml:space="preserve"> Ill. Reg. </w:t>
      </w:r>
      <w:r w:rsidR="00DF03B4">
        <w:t>2246</w:t>
      </w:r>
      <w:r w:rsidR="00F2610D">
        <w:t xml:space="preserve">, effective </w:t>
      </w:r>
      <w:r w:rsidR="00DF03B4">
        <w:t>January 17, 2018</w:t>
      </w:r>
      <w:r w:rsidR="00F80609" w:rsidRPr="009F5536">
        <w:t>; amended at 4</w:t>
      </w:r>
      <w:r w:rsidR="00F80609">
        <w:t>8</w:t>
      </w:r>
      <w:r w:rsidR="00F80609" w:rsidRPr="009F5536">
        <w:t xml:space="preserve"> Ill. Reg. </w:t>
      </w:r>
      <w:r w:rsidR="00A6102F">
        <w:t>8346</w:t>
      </w:r>
      <w:r w:rsidR="00F80609" w:rsidRPr="009F5536">
        <w:t xml:space="preserve">, effective </w:t>
      </w:r>
      <w:r w:rsidR="00A6102F">
        <w:t>May 21, 2024</w:t>
      </w:r>
      <w:r>
        <w:t xml:space="preserve">. </w:t>
      </w:r>
    </w:p>
    <w:sectPr w:rsidR="00A01D36" w:rsidSect="00F324C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324C5"/>
    <w:rsid w:val="005C3366"/>
    <w:rsid w:val="007A75FD"/>
    <w:rsid w:val="008D72D2"/>
    <w:rsid w:val="00A01D36"/>
    <w:rsid w:val="00A54FD3"/>
    <w:rsid w:val="00A6102F"/>
    <w:rsid w:val="00DA6796"/>
    <w:rsid w:val="00DF03B4"/>
    <w:rsid w:val="00E903AF"/>
    <w:rsid w:val="00EC0499"/>
    <w:rsid w:val="00F2610D"/>
    <w:rsid w:val="00F324C5"/>
    <w:rsid w:val="00F80609"/>
    <w:rsid w:val="00FB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7FEDE04"/>
  <w15:docId w15:val="{F588E2B0-7F34-4543-845C-D3974EE35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1D3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41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and codified at 5 Ill</vt:lpstr>
    </vt:vector>
  </TitlesOfParts>
  <Company>State of Illinois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and codified at 5 Ill</dc:title>
  <dc:subject/>
  <dc:creator>Illinois General Assembly</dc:creator>
  <cp:keywords/>
  <dc:description/>
  <cp:lastModifiedBy>Shipley, Melissa A.</cp:lastModifiedBy>
  <cp:revision>11</cp:revision>
  <dcterms:created xsi:type="dcterms:W3CDTF">2012-06-21T21:55:00Z</dcterms:created>
  <dcterms:modified xsi:type="dcterms:W3CDTF">2024-06-07T13:31:00Z</dcterms:modified>
</cp:coreProperties>
</file>