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A" w:rsidRDefault="008A11B5" w:rsidP="002261C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261CA">
        <w:rPr>
          <w:b/>
          <w:bCs/>
        </w:rPr>
        <w:t xml:space="preserve">Section 402.APPENDIX B  </w:t>
      </w:r>
      <w:r>
        <w:rPr>
          <w:b/>
          <w:bCs/>
        </w:rPr>
        <w:t xml:space="preserve"> </w:t>
      </w:r>
      <w:r w:rsidR="002261CA">
        <w:rPr>
          <w:b/>
          <w:bCs/>
        </w:rPr>
        <w:t>Number and Ages of Children in Foster Family Home: No Child Requires Specialized Care</w:t>
      </w:r>
      <w:r w:rsidR="002261CA">
        <w:t xml:space="preserve"> </w:t>
      </w:r>
    </w:p>
    <w:p w:rsidR="002261CA" w:rsidRDefault="002261CA" w:rsidP="002261CA">
      <w:pPr>
        <w:widowControl w:val="0"/>
        <w:autoSpaceDE w:val="0"/>
        <w:autoSpaceDN w:val="0"/>
        <w:adjustRightInd w:val="0"/>
      </w:pPr>
    </w:p>
    <w:p w:rsidR="002261CA" w:rsidRDefault="002261CA" w:rsidP="002261CA">
      <w:pPr>
        <w:widowControl w:val="0"/>
        <w:autoSpaceDE w:val="0"/>
        <w:autoSpaceDN w:val="0"/>
        <w:adjustRightInd w:val="0"/>
        <w:jc w:val="center"/>
      </w:pPr>
      <w:r>
        <w:t>Number and Ages of Children Under Age 18 in a Foster Family Home</w:t>
      </w:r>
    </w:p>
    <w:p w:rsidR="002261CA" w:rsidRDefault="002261CA" w:rsidP="002261CA">
      <w:pPr>
        <w:widowControl w:val="0"/>
        <w:autoSpaceDE w:val="0"/>
        <w:autoSpaceDN w:val="0"/>
        <w:adjustRightInd w:val="0"/>
        <w:jc w:val="center"/>
      </w:pPr>
      <w:r>
        <w:t>(includes family's own children under age 18)</w:t>
      </w:r>
    </w:p>
    <w:p w:rsidR="002261CA" w:rsidRDefault="002261CA" w:rsidP="002261CA">
      <w:pPr>
        <w:widowControl w:val="0"/>
        <w:autoSpaceDE w:val="0"/>
        <w:autoSpaceDN w:val="0"/>
        <w:adjustRightInd w:val="0"/>
        <w:jc w:val="center"/>
      </w:pPr>
      <w:r>
        <w:t>No Child Requires Specialized Care</w:t>
      </w:r>
    </w:p>
    <w:p w:rsidR="002261CA" w:rsidRDefault="002261CA" w:rsidP="002261CA">
      <w:pPr>
        <w:widowControl w:val="0"/>
        <w:autoSpaceDE w:val="0"/>
        <w:autoSpaceDN w:val="0"/>
        <w:adjustRightInd w:val="0"/>
        <w:jc w:val="center"/>
      </w:pPr>
      <w:r>
        <w:t>All Foster Children Have Same Mother or Same Father</w:t>
      </w:r>
    </w:p>
    <w:p w:rsidR="002261CA" w:rsidRDefault="002261CA" w:rsidP="002261C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710"/>
        <w:gridCol w:w="3564"/>
        <w:gridCol w:w="3456"/>
      </w:tblGrid>
      <w:tr w:rsidR="002261CA">
        <w:trPr>
          <w:trHeight w:val="980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330"/>
              <w:jc w:val="center"/>
            </w:pPr>
            <w:r>
              <w:t>Ages</w:t>
            </w:r>
            <w:r w:rsidR="008A11B5">
              <w:t xml:space="preserve"> </w:t>
            </w:r>
            <w:r>
              <w:t>of Children</w:t>
            </w:r>
          </w:p>
        </w:tc>
        <w:tc>
          <w:tcPr>
            <w:tcW w:w="3564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Regular Foster Home License</w:t>
            </w:r>
            <w:r w:rsidR="008A11B5">
              <w:t xml:space="preserve"> </w:t>
            </w:r>
            <w:r>
              <w:t>Number of Children</w:t>
            </w:r>
          </w:p>
        </w:tc>
        <w:tc>
          <w:tcPr>
            <w:tcW w:w="3456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Expanded Capacity</w:t>
            </w:r>
            <w:r w:rsidR="008A11B5">
              <w:t xml:space="preserve"> </w:t>
            </w:r>
            <w:proofErr w:type="spellStart"/>
            <w:r>
              <w:t>License</w:t>
            </w:r>
            <w:r w:rsidRPr="00440CE5">
              <w:rPr>
                <w:vertAlign w:val="superscript"/>
              </w:rPr>
              <w:t>1</w:t>
            </w:r>
            <w:proofErr w:type="spellEnd"/>
            <w:r w:rsidR="008A11B5">
              <w:rPr>
                <w:vertAlign w:val="superscript"/>
              </w:rPr>
              <w:t xml:space="preserve"> </w:t>
            </w:r>
            <w:r>
              <w:t xml:space="preserve">Number of </w:t>
            </w:r>
            <w:proofErr w:type="spellStart"/>
            <w:r>
              <w:t>Children</w:t>
            </w:r>
            <w:r w:rsidRPr="00440CE5">
              <w:rPr>
                <w:vertAlign w:val="superscript"/>
              </w:rPr>
              <w:t>2</w:t>
            </w:r>
            <w:proofErr w:type="spellEnd"/>
          </w:p>
        </w:tc>
      </w:tr>
      <w:tr w:rsidR="002261CA">
        <w:tc>
          <w:tcPr>
            <w:tcW w:w="9198" w:type="dxa"/>
            <w:gridSpan w:val="4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1CA">
        <w:trPr>
          <w:trHeight w:val="567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Total number</w:t>
            </w:r>
          </w:p>
        </w:tc>
        <w:tc>
          <w:tcPr>
            <w:tcW w:w="3564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67"/>
            </w:pPr>
            <w:r>
              <w:t>6</w:t>
            </w:r>
          </w:p>
        </w:tc>
        <w:tc>
          <w:tcPr>
            <w:tcW w:w="3456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As needed in order to keep siblings </w:t>
            </w:r>
            <w:proofErr w:type="spellStart"/>
            <w:r>
              <w:t>together</w:t>
            </w:r>
            <w:r w:rsidRPr="00440CE5">
              <w:rPr>
                <w:vertAlign w:val="superscript"/>
              </w:rPr>
              <w:t>2</w:t>
            </w:r>
            <w:proofErr w:type="spellEnd"/>
          </w:p>
        </w:tc>
      </w:tr>
      <w:tr w:rsidR="002261CA">
        <w:trPr>
          <w:trHeight w:val="360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Under age six</w:t>
            </w:r>
          </w:p>
        </w:tc>
        <w:tc>
          <w:tcPr>
            <w:tcW w:w="3564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67"/>
            </w:pPr>
            <w:r>
              <w:t>4</w:t>
            </w:r>
            <w:r w:rsidRPr="00440CE5">
              <w:rPr>
                <w:vertAlign w:val="superscript"/>
              </w:rPr>
              <w:t>3</w:t>
            </w:r>
          </w:p>
        </w:tc>
        <w:tc>
          <w:tcPr>
            <w:tcW w:w="3456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512"/>
            </w:pPr>
            <w:r>
              <w:t>4</w:t>
            </w:r>
            <w:r w:rsidRPr="00440CE5">
              <w:rPr>
                <w:vertAlign w:val="superscript"/>
              </w:rPr>
              <w:t>3</w:t>
            </w:r>
          </w:p>
        </w:tc>
      </w:tr>
      <w:tr w:rsidR="002261CA">
        <w:trPr>
          <w:trHeight w:val="387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Under age two</w:t>
            </w:r>
          </w:p>
        </w:tc>
        <w:tc>
          <w:tcPr>
            <w:tcW w:w="3564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67"/>
            </w:pPr>
            <w:r>
              <w:t>2</w:t>
            </w:r>
          </w:p>
        </w:tc>
        <w:tc>
          <w:tcPr>
            <w:tcW w:w="3456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512"/>
            </w:pPr>
            <w:r>
              <w:t>2</w:t>
            </w:r>
          </w:p>
        </w:tc>
      </w:tr>
      <w:tr w:rsidR="002261CA">
        <w:tc>
          <w:tcPr>
            <w:tcW w:w="468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right="-72"/>
              <w:jc w:val="right"/>
            </w:pPr>
            <w:r w:rsidRPr="00440CE5">
              <w:rPr>
                <w:vertAlign w:val="superscript"/>
              </w:rPr>
              <w:t>1</w:t>
            </w:r>
          </w:p>
        </w:tc>
        <w:tc>
          <w:tcPr>
            <w:tcW w:w="8730" w:type="dxa"/>
            <w:gridSpan w:val="3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t>Approved only to allow placements of sibling groups, foster children with children, respite care, and for purposes of adoption.</w:t>
            </w:r>
          </w:p>
        </w:tc>
      </w:tr>
      <w:tr w:rsidR="002261CA">
        <w:tc>
          <w:tcPr>
            <w:tcW w:w="468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right="-72"/>
              <w:jc w:val="right"/>
            </w:pPr>
            <w:r w:rsidRPr="00440CE5">
              <w:rPr>
                <w:vertAlign w:val="superscript"/>
              </w:rPr>
              <w:t>2</w:t>
            </w:r>
          </w:p>
        </w:tc>
        <w:tc>
          <w:tcPr>
            <w:tcW w:w="8730" w:type="dxa"/>
            <w:gridSpan w:val="3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t>To exceed eight children requires personal approval by the Director of the Department.</w:t>
            </w:r>
          </w:p>
        </w:tc>
      </w:tr>
      <w:tr w:rsidR="002261CA">
        <w:trPr>
          <w:trHeight w:val="801"/>
        </w:trPr>
        <w:tc>
          <w:tcPr>
            <w:tcW w:w="468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right="-72"/>
              <w:jc w:val="right"/>
            </w:pPr>
            <w:r w:rsidRPr="00440CE5">
              <w:rPr>
                <w:vertAlign w:val="superscript"/>
              </w:rPr>
              <w:t>3</w:t>
            </w:r>
          </w:p>
        </w:tc>
        <w:tc>
          <w:tcPr>
            <w:tcW w:w="8730" w:type="dxa"/>
            <w:gridSpan w:val="3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t>May exceed four children under age six in order to keep siblings together with the approval of clinical services and licensing</w:t>
            </w:r>
          </w:p>
        </w:tc>
      </w:tr>
    </w:tbl>
    <w:p w:rsidR="008A11B5" w:rsidRDefault="008A11B5" w:rsidP="002261CA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  <w:jc w:val="center"/>
      </w:pPr>
      <w:r>
        <w:t>Number and Ages of Children Under Age 18 in a Foster Family Home</w:t>
      </w: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  <w:jc w:val="center"/>
      </w:pPr>
      <w:r>
        <w:t>(includes family's own children under age 18)</w:t>
      </w: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  <w:jc w:val="center"/>
      </w:pPr>
      <w:r>
        <w:t>No Child Requires Specialized Care</w:t>
      </w: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  <w:jc w:val="center"/>
      </w:pPr>
      <w:r>
        <w:t>All Foster Children Do Not Have Same Mother or Same Father</w:t>
      </w: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1638"/>
        <w:gridCol w:w="3564"/>
        <w:gridCol w:w="3456"/>
      </w:tblGrid>
      <w:tr w:rsidR="002261CA">
        <w:trPr>
          <w:trHeight w:val="1025"/>
        </w:trPr>
        <w:tc>
          <w:tcPr>
            <w:tcW w:w="2178" w:type="dxa"/>
            <w:gridSpan w:val="2"/>
            <w:vAlign w:val="bottom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330"/>
              <w:jc w:val="center"/>
            </w:pPr>
            <w:r>
              <w:t>Ages</w:t>
            </w:r>
            <w:r w:rsidR="008A11B5">
              <w:t xml:space="preserve"> </w:t>
            </w:r>
            <w:r>
              <w:t>of Children</w:t>
            </w:r>
          </w:p>
        </w:tc>
        <w:tc>
          <w:tcPr>
            <w:tcW w:w="3564" w:type="dxa"/>
            <w:vAlign w:val="bottom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Regular Foster Home License</w:t>
            </w:r>
            <w:r w:rsidR="008A11B5">
              <w:t xml:space="preserve"> </w:t>
            </w:r>
            <w:r>
              <w:t>Number of Children</w:t>
            </w:r>
          </w:p>
        </w:tc>
        <w:tc>
          <w:tcPr>
            <w:tcW w:w="3456" w:type="dxa"/>
            <w:vAlign w:val="bottom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Expanded Capacity</w:t>
            </w:r>
            <w:r w:rsidR="008A11B5">
              <w:t xml:space="preserve"> </w:t>
            </w:r>
            <w:proofErr w:type="spellStart"/>
            <w:r>
              <w:t>License</w:t>
            </w:r>
            <w:r w:rsidRPr="00440CE5">
              <w:rPr>
                <w:vertAlign w:val="superscript"/>
              </w:rPr>
              <w:t>1</w:t>
            </w:r>
            <w:proofErr w:type="spellEnd"/>
            <w:r w:rsidR="008A11B5">
              <w:rPr>
                <w:vertAlign w:val="superscript"/>
              </w:rPr>
              <w:t xml:space="preserve"> </w:t>
            </w:r>
            <w:r>
              <w:t xml:space="preserve">Number of </w:t>
            </w:r>
            <w:proofErr w:type="spellStart"/>
            <w:r>
              <w:t>Children</w:t>
            </w:r>
            <w:r w:rsidRPr="00440CE5">
              <w:rPr>
                <w:vertAlign w:val="superscript"/>
              </w:rPr>
              <w:t>2</w:t>
            </w:r>
            <w:proofErr w:type="spellEnd"/>
          </w:p>
        </w:tc>
      </w:tr>
      <w:tr w:rsidR="002261CA">
        <w:tc>
          <w:tcPr>
            <w:tcW w:w="9198" w:type="dxa"/>
            <w:gridSpan w:val="4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1CA">
        <w:trPr>
          <w:trHeight w:val="378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Total number</w:t>
            </w:r>
          </w:p>
        </w:tc>
        <w:tc>
          <w:tcPr>
            <w:tcW w:w="3564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56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40"/>
            </w:pPr>
            <w:r>
              <w:t>8</w:t>
            </w:r>
            <w:r w:rsidRPr="00BA4E6A">
              <w:rPr>
                <w:vertAlign w:val="superscript"/>
              </w:rPr>
              <w:t>2</w:t>
            </w:r>
          </w:p>
        </w:tc>
      </w:tr>
      <w:tr w:rsidR="002261CA">
        <w:trPr>
          <w:trHeight w:val="369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Under age six</w:t>
            </w:r>
          </w:p>
        </w:tc>
        <w:tc>
          <w:tcPr>
            <w:tcW w:w="3564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56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40"/>
            </w:pPr>
            <w:r>
              <w:t>4</w:t>
            </w:r>
          </w:p>
        </w:tc>
      </w:tr>
      <w:tr w:rsidR="002261CA">
        <w:trPr>
          <w:trHeight w:val="387"/>
        </w:trPr>
        <w:tc>
          <w:tcPr>
            <w:tcW w:w="2178" w:type="dxa"/>
            <w:gridSpan w:val="2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</w:pPr>
            <w:r>
              <w:t>Under age two</w:t>
            </w:r>
          </w:p>
        </w:tc>
        <w:tc>
          <w:tcPr>
            <w:tcW w:w="3564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56" w:type="dxa"/>
          </w:tcPr>
          <w:p w:rsidR="002261CA" w:rsidRDefault="002261CA" w:rsidP="008A11B5">
            <w:pPr>
              <w:widowControl w:val="0"/>
              <w:autoSpaceDE w:val="0"/>
              <w:autoSpaceDN w:val="0"/>
              <w:adjustRightInd w:val="0"/>
              <w:ind w:left="1440"/>
            </w:pPr>
            <w:r>
              <w:t>2</w:t>
            </w:r>
          </w:p>
        </w:tc>
      </w:tr>
      <w:tr w:rsidR="002261CA">
        <w:tc>
          <w:tcPr>
            <w:tcW w:w="540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right="-72"/>
              <w:jc w:val="right"/>
            </w:pPr>
            <w:r w:rsidRPr="00BA4E6A">
              <w:rPr>
                <w:vertAlign w:val="superscript"/>
              </w:rPr>
              <w:t>1</w:t>
            </w:r>
          </w:p>
        </w:tc>
        <w:tc>
          <w:tcPr>
            <w:tcW w:w="8658" w:type="dxa"/>
            <w:gridSpan w:val="3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99"/>
            </w:pPr>
            <w:r>
              <w:t>Approved only to allow placements of sibling groups, foster children with children, respite care, and for purposes of adoption.</w:t>
            </w:r>
          </w:p>
        </w:tc>
      </w:tr>
      <w:tr w:rsidR="002261CA">
        <w:tc>
          <w:tcPr>
            <w:tcW w:w="540" w:type="dxa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right="-72"/>
              <w:jc w:val="right"/>
            </w:pPr>
            <w:r w:rsidRPr="00BA4E6A">
              <w:rPr>
                <w:vertAlign w:val="superscript"/>
              </w:rPr>
              <w:t>2</w:t>
            </w:r>
          </w:p>
        </w:tc>
        <w:tc>
          <w:tcPr>
            <w:tcW w:w="8658" w:type="dxa"/>
            <w:gridSpan w:val="3"/>
          </w:tcPr>
          <w:p w:rsidR="002261CA" w:rsidRDefault="002261CA" w:rsidP="00102529">
            <w:pPr>
              <w:widowControl w:val="0"/>
              <w:autoSpaceDE w:val="0"/>
              <w:autoSpaceDN w:val="0"/>
              <w:adjustRightInd w:val="0"/>
              <w:ind w:left="-99"/>
            </w:pPr>
            <w:r>
              <w:t>May exceed eight children when the placement is an adoptive placement and the wavier is personally approved by the Director of the Department.</w:t>
            </w:r>
          </w:p>
        </w:tc>
      </w:tr>
    </w:tbl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</w:pPr>
    </w:p>
    <w:p w:rsidR="002261CA" w:rsidRDefault="002261CA" w:rsidP="002261CA">
      <w:pPr>
        <w:widowControl w:val="0"/>
        <w:autoSpaceDE w:val="0"/>
        <w:autoSpaceDN w:val="0"/>
        <w:adjustRightInd w:val="0"/>
        <w:ind w:left="1440" w:hanging="720"/>
      </w:pPr>
      <w:r>
        <w:t>(Source:  Added at 22 Ill. Reg. 205, effective December 19, 1997)</w:t>
      </w:r>
    </w:p>
    <w:sectPr w:rsidR="002261CA" w:rsidSect="00905B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782"/>
    <w:rsid w:val="00102529"/>
    <w:rsid w:val="002261CA"/>
    <w:rsid w:val="00440CE5"/>
    <w:rsid w:val="004858E4"/>
    <w:rsid w:val="005A5FEC"/>
    <w:rsid w:val="005C3366"/>
    <w:rsid w:val="005D7CD6"/>
    <w:rsid w:val="008A11B5"/>
    <w:rsid w:val="00905B9E"/>
    <w:rsid w:val="00A46782"/>
    <w:rsid w:val="00B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