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FD" w:rsidRDefault="00145FFD" w:rsidP="002F513A">
      <w:pPr>
        <w:widowControl w:val="0"/>
        <w:autoSpaceDE w:val="0"/>
        <w:autoSpaceDN w:val="0"/>
        <w:adjustRightInd w:val="0"/>
      </w:pPr>
    </w:p>
    <w:p w:rsidR="002F513A" w:rsidRDefault="002F513A" w:rsidP="002F51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684.100  Denial or Termination of HSP Services</w:t>
      </w:r>
      <w:r>
        <w:t xml:space="preserve"> </w:t>
      </w:r>
    </w:p>
    <w:p w:rsidR="002F513A" w:rsidRDefault="002F513A" w:rsidP="002F513A">
      <w:pPr>
        <w:widowControl w:val="0"/>
        <w:autoSpaceDE w:val="0"/>
        <w:autoSpaceDN w:val="0"/>
        <w:adjustRightInd w:val="0"/>
      </w:pPr>
    </w:p>
    <w:p w:rsidR="002F513A" w:rsidRDefault="002F513A" w:rsidP="002F513A">
      <w:pPr>
        <w:widowControl w:val="0"/>
        <w:autoSpaceDE w:val="0"/>
        <w:autoSpaceDN w:val="0"/>
        <w:adjustRightInd w:val="0"/>
      </w:pPr>
      <w:r>
        <w:t xml:space="preserve">HSP services shall be denied or terminated and case closure initiated at any time the </w:t>
      </w:r>
      <w:r w:rsidR="0014178C">
        <w:t>Customer</w:t>
      </w:r>
      <w:r>
        <w:t xml:space="preserve">: </w:t>
      </w:r>
    </w:p>
    <w:p w:rsidR="00FA2F0B" w:rsidRDefault="00FA2F0B" w:rsidP="002F513A">
      <w:pPr>
        <w:widowControl w:val="0"/>
        <w:autoSpaceDE w:val="0"/>
        <w:autoSpaceDN w:val="0"/>
        <w:adjustRightInd w:val="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moves from the State of Illinois or cannot be located or contacted;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determined to have a projected service cost above that of the projected cost of institutionalization, with the exceptions found at 89 Ill. Adm. Code 682.520;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refuses services or further services;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dies;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is institutionalized and not expected to be released for a period to exceed 60 calendar days;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has been referred to another agency for the same or similar services and no longer requires or is eligible for HSP services;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fails to conduct </w:t>
      </w:r>
      <w:r w:rsidR="0014178C">
        <w:t>himself or herself</w:t>
      </w:r>
      <w:r>
        <w:t xml:space="preserve"> in an appropriate manner (e.g.</w:t>
      </w:r>
      <w:r w:rsidR="00EE3D17">
        <w:t xml:space="preserve">, </w:t>
      </w:r>
      <w:r w:rsidR="00BD6982">
        <w:t xml:space="preserve">commits </w:t>
      </w:r>
      <w:r w:rsidR="002121F9" w:rsidRPr="00DF5995">
        <w:t xml:space="preserve">physical, sexual or repeated verbal abuse against a DHS employee, provider or agent providing services through HSP; knowingly provides false information; or performs illegal activity that would </w:t>
      </w:r>
      <w:r w:rsidR="0014178C">
        <w:t>have a direct</w:t>
      </w:r>
      <w:r w:rsidR="002121F9" w:rsidRPr="00DF5995">
        <w:t xml:space="preserve"> and </w:t>
      </w:r>
      <w:r w:rsidR="0014178C">
        <w:t xml:space="preserve">negative </w:t>
      </w:r>
      <w:r w:rsidR="00BD6982">
        <w:t>e</w:t>
      </w:r>
      <w:r w:rsidR="0014178C">
        <w:t>ffect on the Home Services Program</w:t>
      </w:r>
      <w:r>
        <w:t xml:space="preserve">);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is not, or is no longer, at risk of institutionalization due to improvement of </w:t>
      </w:r>
      <w:r w:rsidR="0014178C">
        <w:t>hi</w:t>
      </w:r>
      <w:r w:rsidR="00AD5ECE">
        <w:t>s</w:t>
      </w:r>
      <w:r w:rsidR="0014178C">
        <w:t xml:space="preserve"> or her</w:t>
      </w:r>
      <w:r>
        <w:t xml:space="preserve"> condition;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fails to meet other eligibility criteria found at 89 Ill. Adm. Code 682 as a result of an initial determination of eligibility or redetermination of eligibility;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fails to cooperate (</w:t>
      </w:r>
      <w:r w:rsidR="002121F9">
        <w:t>e.g.</w:t>
      </w:r>
      <w:r>
        <w:t xml:space="preserve">, refuses to complete and sign necessary forms, fails to keep appointments, fails to maintain adequate providers); </w:t>
      </w:r>
    </w:p>
    <w:p w:rsidR="00FA2F0B" w:rsidRDefault="00FA2F0B" w:rsidP="002F513A">
      <w:pPr>
        <w:widowControl w:val="0"/>
        <w:autoSpaceDE w:val="0"/>
        <w:autoSpaceDN w:val="0"/>
        <w:adjustRightInd w:val="0"/>
        <w:ind w:left="1440" w:hanging="720"/>
      </w:pP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cannot have a safe and adequate </w:t>
      </w:r>
      <w:r w:rsidR="0014178C">
        <w:t>Service Plan</w:t>
      </w:r>
      <w:r>
        <w:t xml:space="preserve"> developed for </w:t>
      </w:r>
      <w:r w:rsidR="0014178C">
        <w:t>him or her</w:t>
      </w:r>
      <w:r>
        <w:t xml:space="preserve"> as a result of the original determination of eligibility or redetermination of eligibility</w:t>
      </w:r>
      <w:r w:rsidR="0014178C">
        <w:t>; or</w:t>
      </w:r>
      <w:r>
        <w:t xml:space="preserve"> </w:t>
      </w:r>
    </w:p>
    <w:p w:rsidR="002F513A" w:rsidRDefault="002F513A" w:rsidP="002F513A">
      <w:pPr>
        <w:widowControl w:val="0"/>
        <w:autoSpaceDE w:val="0"/>
        <w:autoSpaceDN w:val="0"/>
        <w:adjustRightInd w:val="0"/>
        <w:ind w:left="1440" w:hanging="720"/>
      </w:pPr>
    </w:p>
    <w:p w:rsidR="0014178C" w:rsidRDefault="0014178C" w:rsidP="002F513A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fails to comply with </w:t>
      </w:r>
      <w:r w:rsidR="00A25697">
        <w:t>HSP</w:t>
      </w:r>
      <w:r>
        <w:t xml:space="preserve"> requirements.</w:t>
      </w:r>
    </w:p>
    <w:p w:rsidR="0014178C" w:rsidRDefault="0014178C" w:rsidP="002F513A">
      <w:pPr>
        <w:widowControl w:val="0"/>
        <w:autoSpaceDE w:val="0"/>
        <w:autoSpaceDN w:val="0"/>
        <w:adjustRightInd w:val="0"/>
        <w:ind w:left="1440" w:hanging="720"/>
      </w:pPr>
    </w:p>
    <w:p w:rsidR="002121F9" w:rsidRPr="00D55B37" w:rsidRDefault="0014178C">
      <w:pPr>
        <w:pStyle w:val="JCARSourceNote"/>
        <w:ind w:left="720"/>
      </w:pPr>
      <w:r>
        <w:t>(Source:  Amended at 4</w:t>
      </w:r>
      <w:r w:rsidR="00A25697">
        <w:t>1</w:t>
      </w:r>
      <w:r>
        <w:t xml:space="preserve"> Ill. Reg. </w:t>
      </w:r>
      <w:r w:rsidR="009E558E">
        <w:t>8446</w:t>
      </w:r>
      <w:r>
        <w:t xml:space="preserve">, effective </w:t>
      </w:r>
      <w:bookmarkStart w:id="0" w:name="_GoBack"/>
      <w:r w:rsidR="009E558E">
        <w:t>August 1, 2017</w:t>
      </w:r>
      <w:bookmarkEnd w:id="0"/>
      <w:r>
        <w:t>)</w:t>
      </w:r>
    </w:p>
    <w:sectPr w:rsidR="002121F9" w:rsidRPr="00D55B37" w:rsidSect="002F5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13A"/>
    <w:rsid w:val="0014178C"/>
    <w:rsid w:val="00145FFD"/>
    <w:rsid w:val="0020486F"/>
    <w:rsid w:val="002121F9"/>
    <w:rsid w:val="002F513A"/>
    <w:rsid w:val="005C3366"/>
    <w:rsid w:val="008E555D"/>
    <w:rsid w:val="009E558E"/>
    <w:rsid w:val="00A25697"/>
    <w:rsid w:val="00A26C48"/>
    <w:rsid w:val="00A97EF9"/>
    <w:rsid w:val="00AD5ECE"/>
    <w:rsid w:val="00B2425E"/>
    <w:rsid w:val="00BD6982"/>
    <w:rsid w:val="00E214D3"/>
    <w:rsid w:val="00E95A47"/>
    <w:rsid w:val="00EE3D17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E5C4CF-23A1-4551-A562-E5054B9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Lane, Arlene L.</cp:lastModifiedBy>
  <cp:revision>3</cp:revision>
  <dcterms:created xsi:type="dcterms:W3CDTF">2017-03-13T17:49:00Z</dcterms:created>
  <dcterms:modified xsi:type="dcterms:W3CDTF">2017-07-13T14:00:00Z</dcterms:modified>
</cp:coreProperties>
</file>