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96" w:rsidRDefault="00A25696" w:rsidP="00A256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5696" w:rsidRDefault="00A25696" w:rsidP="00A25696">
      <w:pPr>
        <w:widowControl w:val="0"/>
        <w:autoSpaceDE w:val="0"/>
        <w:autoSpaceDN w:val="0"/>
        <w:adjustRightInd w:val="0"/>
        <w:jc w:val="center"/>
      </w:pPr>
      <w:r>
        <w:t>PART 770</w:t>
      </w:r>
    </w:p>
    <w:p w:rsidR="00A25696" w:rsidRDefault="00A25696" w:rsidP="00A25696">
      <w:pPr>
        <w:widowControl w:val="0"/>
        <w:autoSpaceDE w:val="0"/>
        <w:autoSpaceDN w:val="0"/>
        <w:adjustRightInd w:val="0"/>
        <w:jc w:val="center"/>
      </w:pPr>
      <w:r>
        <w:t>SPECIAL EDUCATION INSTRUCTIONAL PROGRAM (REPEALED)</w:t>
      </w:r>
    </w:p>
    <w:sectPr w:rsidR="00A25696" w:rsidSect="00A256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696"/>
    <w:rsid w:val="0040727A"/>
    <w:rsid w:val="00570CD7"/>
    <w:rsid w:val="005C3366"/>
    <w:rsid w:val="00A25696"/>
    <w:rsid w:val="00C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770</vt:lpstr>
    </vt:vector>
  </TitlesOfParts>
  <Company>General Assembly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770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