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35" w:rsidRDefault="00C84535" w:rsidP="00A7157D">
      <w:bookmarkStart w:id="0" w:name="_GoBack"/>
      <w:bookmarkEnd w:id="0"/>
    </w:p>
    <w:p w:rsidR="00E56475" w:rsidRPr="00C84535" w:rsidRDefault="00E56475" w:rsidP="00A7157D">
      <w:pPr>
        <w:rPr>
          <w:b/>
        </w:rPr>
      </w:pPr>
      <w:r w:rsidRPr="00C84535">
        <w:rPr>
          <w:b/>
        </w:rPr>
        <w:t>Section 14.430 Transportation of Explosives, Dangerous Articles or Illegal Substances</w:t>
      </w:r>
    </w:p>
    <w:p w:rsidR="00E56475" w:rsidRPr="00E56475" w:rsidRDefault="00E56475" w:rsidP="00A7157D"/>
    <w:p w:rsidR="00E56475" w:rsidRPr="00E56475" w:rsidRDefault="00E56475" w:rsidP="00A7157D">
      <w:pPr>
        <w:ind w:left="1440" w:hanging="720"/>
      </w:pPr>
      <w:r w:rsidRPr="00E56475">
        <w:t>a)</w:t>
      </w:r>
      <w:r w:rsidRPr="00E56475">
        <w:tab/>
        <w:t>No person piloting an aircraft shall permit explosives or other dangerous articles or material such as flammable liquids or solids, oxidizing materials, corrosive liquids or solids, or tear gas to be carried in aircraft, unless carried, contained and transported in a safe (by federal standards) manner.  Small arms and ammunition for personal use consistent with applicable federal and State laws, necessary aircraft signaling devices and equipment necessary for the safe operation of the aircraft are permitted.</w:t>
      </w:r>
    </w:p>
    <w:p w:rsidR="00D31738" w:rsidRDefault="00D31738" w:rsidP="00A7157D"/>
    <w:p w:rsidR="00E56475" w:rsidRPr="00E56475" w:rsidRDefault="00E56475" w:rsidP="00A7157D">
      <w:pPr>
        <w:ind w:left="1440" w:hanging="720"/>
      </w:pPr>
      <w:r w:rsidRPr="00E56475">
        <w:t>b)</w:t>
      </w:r>
      <w:r w:rsidRPr="00E56475">
        <w:tab/>
        <w:t>The transportation of illegal substances is prohibited.</w:t>
      </w:r>
    </w:p>
    <w:sectPr w:rsidR="00E56475" w:rsidRPr="00E56475" w:rsidSect="00A7157D">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3E05">
      <w:r>
        <w:separator/>
      </w:r>
    </w:p>
  </w:endnote>
  <w:endnote w:type="continuationSeparator" w:id="0">
    <w:p w:rsidR="00000000" w:rsidRDefault="0019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3E05">
      <w:r>
        <w:separator/>
      </w:r>
    </w:p>
  </w:footnote>
  <w:footnote w:type="continuationSeparator" w:id="0">
    <w:p w:rsidR="00000000" w:rsidRDefault="00193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93E05"/>
    <w:rsid w:val="001C7D95"/>
    <w:rsid w:val="001D7844"/>
    <w:rsid w:val="001E3074"/>
    <w:rsid w:val="00225354"/>
    <w:rsid w:val="00232E30"/>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7157D"/>
    <w:rsid w:val="00AB29C6"/>
    <w:rsid w:val="00AB3D29"/>
    <w:rsid w:val="00AE1744"/>
    <w:rsid w:val="00AE5547"/>
    <w:rsid w:val="00B07E7E"/>
    <w:rsid w:val="00B31598"/>
    <w:rsid w:val="00B35D67"/>
    <w:rsid w:val="00B516F7"/>
    <w:rsid w:val="00B66925"/>
    <w:rsid w:val="00B71177"/>
    <w:rsid w:val="00B876EC"/>
    <w:rsid w:val="00BF5EF1"/>
    <w:rsid w:val="00C4537A"/>
    <w:rsid w:val="00C84535"/>
    <w:rsid w:val="00CC13F9"/>
    <w:rsid w:val="00CD3723"/>
    <w:rsid w:val="00D2075D"/>
    <w:rsid w:val="00D31738"/>
    <w:rsid w:val="00D55B37"/>
    <w:rsid w:val="00D62188"/>
    <w:rsid w:val="00D735B8"/>
    <w:rsid w:val="00D86176"/>
    <w:rsid w:val="00D93C67"/>
    <w:rsid w:val="00E56475"/>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101126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2012-06-21T23:07:00Z</dcterms:created>
  <dcterms:modified xsi:type="dcterms:W3CDTF">2012-06-21T23:07:00Z</dcterms:modified>
</cp:coreProperties>
</file>