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044" w:rsidRDefault="00920044" w:rsidP="00920044">
      <w:pPr>
        <w:widowControl w:val="0"/>
        <w:autoSpaceDE w:val="0"/>
        <w:autoSpaceDN w:val="0"/>
        <w:adjustRightInd w:val="0"/>
      </w:pPr>
      <w:bookmarkStart w:id="0" w:name="_GoBack"/>
      <w:bookmarkEnd w:id="0"/>
    </w:p>
    <w:p w:rsidR="00920044" w:rsidRDefault="00920044" w:rsidP="00920044">
      <w:pPr>
        <w:widowControl w:val="0"/>
        <w:autoSpaceDE w:val="0"/>
        <w:autoSpaceDN w:val="0"/>
        <w:adjustRightInd w:val="0"/>
      </w:pPr>
      <w:r>
        <w:rPr>
          <w:b/>
          <w:bCs/>
        </w:rPr>
        <w:t>Section 1500.140  Subsidiary Freight Tracks</w:t>
      </w:r>
      <w:r>
        <w:t xml:space="preserve"> </w:t>
      </w:r>
    </w:p>
    <w:p w:rsidR="00920044" w:rsidRDefault="00920044" w:rsidP="00920044">
      <w:pPr>
        <w:widowControl w:val="0"/>
        <w:autoSpaceDE w:val="0"/>
        <w:autoSpaceDN w:val="0"/>
        <w:adjustRightInd w:val="0"/>
      </w:pPr>
    </w:p>
    <w:p w:rsidR="00920044" w:rsidRDefault="00920044" w:rsidP="00920044">
      <w:pPr>
        <w:widowControl w:val="0"/>
        <w:autoSpaceDE w:val="0"/>
        <w:autoSpaceDN w:val="0"/>
        <w:adjustRightInd w:val="0"/>
        <w:ind w:left="1440" w:hanging="720"/>
      </w:pPr>
      <w:r>
        <w:t>a)</w:t>
      </w:r>
      <w:r>
        <w:tab/>
        <w:t xml:space="preserve">Except as to ladder tracks the distance between the </w:t>
      </w:r>
      <w:r w:rsidR="008F58BA">
        <w:t>centerline</w:t>
      </w:r>
      <w:r w:rsidR="00D1354D">
        <w:t>s</w:t>
      </w:r>
      <w:r>
        <w:t xml:space="preserve"> of any two subsidiary freight tracks shall be not less than 13</w:t>
      </w:r>
      <w:r w:rsidR="00D1354D">
        <w:t>½</w:t>
      </w:r>
      <w:r>
        <w:t xml:space="preserve"> feet. </w:t>
      </w:r>
    </w:p>
    <w:p w:rsidR="008F58BA" w:rsidRDefault="008F58BA" w:rsidP="00920044">
      <w:pPr>
        <w:widowControl w:val="0"/>
        <w:autoSpaceDE w:val="0"/>
        <w:autoSpaceDN w:val="0"/>
        <w:adjustRightInd w:val="0"/>
        <w:ind w:left="1440" w:hanging="720"/>
      </w:pPr>
    </w:p>
    <w:p w:rsidR="00920044" w:rsidRDefault="00920044" w:rsidP="00920044">
      <w:pPr>
        <w:widowControl w:val="0"/>
        <w:autoSpaceDE w:val="0"/>
        <w:autoSpaceDN w:val="0"/>
        <w:adjustRightInd w:val="0"/>
        <w:ind w:left="1440" w:hanging="720"/>
      </w:pPr>
      <w:r>
        <w:t>b)</w:t>
      </w:r>
      <w:r>
        <w:tab/>
        <w:t xml:space="preserve">Team Tracks.  Any two adjacent tracks, commonly known as a pair of team tracks, with a driveway on one side thereof, may have track centers less than </w:t>
      </w:r>
      <w:r w:rsidR="008F58BA">
        <w:t>13½</w:t>
      </w:r>
      <w:r>
        <w:t xml:space="preserve"> feet.  If a third track is constructed adjacent to such pair of tracks its track center must be not less than </w:t>
      </w:r>
      <w:r w:rsidR="008F58BA">
        <w:t>13½</w:t>
      </w:r>
      <w:r w:rsidR="00D1354D">
        <w:t xml:space="preserve"> </w:t>
      </w:r>
      <w:r>
        <w:t xml:space="preserve">feet from the </w:t>
      </w:r>
      <w:r w:rsidR="008F58BA">
        <w:t>centerline</w:t>
      </w:r>
      <w:r>
        <w:t xml:space="preserve"> of the nearest track. </w:t>
      </w:r>
    </w:p>
    <w:p w:rsidR="008F58BA" w:rsidRDefault="008F58BA" w:rsidP="00920044">
      <w:pPr>
        <w:widowControl w:val="0"/>
        <w:autoSpaceDE w:val="0"/>
        <w:autoSpaceDN w:val="0"/>
        <w:adjustRightInd w:val="0"/>
        <w:ind w:left="1440" w:hanging="720"/>
      </w:pPr>
    </w:p>
    <w:p w:rsidR="00920044" w:rsidRDefault="00920044" w:rsidP="00920044">
      <w:pPr>
        <w:widowControl w:val="0"/>
        <w:autoSpaceDE w:val="0"/>
        <w:autoSpaceDN w:val="0"/>
        <w:adjustRightInd w:val="0"/>
        <w:ind w:left="1440" w:hanging="720"/>
      </w:pPr>
      <w:r>
        <w:t>c)</w:t>
      </w:r>
      <w:r>
        <w:tab/>
        <w:t xml:space="preserve">Track System with High Platform Adjacent Thereto.  Any system of three or more tracks at freight houses, warehouses, wharves, or similar structures, used exclusively for handling freight to or from high platforms located on one or both sides thereof may have its track centers less than </w:t>
      </w:r>
      <w:r w:rsidR="008F58BA">
        <w:t>13½</w:t>
      </w:r>
      <w:r>
        <w:t xml:space="preserve"> feet, provided that </w:t>
      </w:r>
      <w:r w:rsidR="00E55B1F">
        <w:t>at</w:t>
      </w:r>
      <w:r>
        <w:t xml:space="preserve"> least two tracks in any such system shall have centers not less than this distance.  Where such system is composed of two tracks only, their </w:t>
      </w:r>
      <w:r w:rsidR="008F58BA">
        <w:t>centerline</w:t>
      </w:r>
      <w:r w:rsidR="00D1354D">
        <w:t>s</w:t>
      </w:r>
      <w:r>
        <w:t xml:space="preserve"> shall not be less than </w:t>
      </w:r>
      <w:r w:rsidR="008F58BA">
        <w:t>13½</w:t>
      </w:r>
      <w:r>
        <w:t xml:space="preserve"> feet. </w:t>
      </w:r>
    </w:p>
    <w:p w:rsidR="008F58BA" w:rsidRDefault="008F58BA" w:rsidP="00920044">
      <w:pPr>
        <w:widowControl w:val="0"/>
        <w:autoSpaceDE w:val="0"/>
        <w:autoSpaceDN w:val="0"/>
        <w:adjustRightInd w:val="0"/>
        <w:ind w:left="1440" w:hanging="720"/>
      </w:pPr>
    </w:p>
    <w:p w:rsidR="008F58BA" w:rsidRPr="00D55B37" w:rsidRDefault="008F58BA">
      <w:pPr>
        <w:pStyle w:val="JCARSourceNote"/>
        <w:ind w:left="720"/>
      </w:pPr>
      <w:r w:rsidRPr="00D55B37">
        <w:t xml:space="preserve">(Source:  </w:t>
      </w:r>
      <w:r>
        <w:t>Amended</w:t>
      </w:r>
      <w:r w:rsidRPr="00D55B37">
        <w:t xml:space="preserve"> at 2</w:t>
      </w:r>
      <w:r>
        <w:t>9 I</w:t>
      </w:r>
      <w:r w:rsidRPr="00D55B37">
        <w:t xml:space="preserve">ll. Reg. </w:t>
      </w:r>
      <w:r w:rsidR="00F349A8">
        <w:t>20360</w:t>
      </w:r>
      <w:r w:rsidRPr="00D55B37">
        <w:t xml:space="preserve">, effective </w:t>
      </w:r>
      <w:r w:rsidR="00F349A8">
        <w:t>December 15, 2005</w:t>
      </w:r>
      <w:r w:rsidRPr="00D55B37">
        <w:t>)</w:t>
      </w:r>
    </w:p>
    <w:sectPr w:rsidR="008F58BA" w:rsidRPr="00D55B37" w:rsidSect="009200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0044"/>
    <w:rsid w:val="002261AF"/>
    <w:rsid w:val="002C0D16"/>
    <w:rsid w:val="0037555A"/>
    <w:rsid w:val="004E620A"/>
    <w:rsid w:val="006766A4"/>
    <w:rsid w:val="008F58BA"/>
    <w:rsid w:val="00920044"/>
    <w:rsid w:val="00971983"/>
    <w:rsid w:val="00D1354D"/>
    <w:rsid w:val="00DD27B4"/>
    <w:rsid w:val="00E55B1F"/>
    <w:rsid w:val="00F34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F58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F5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1500</vt:lpstr>
    </vt:vector>
  </TitlesOfParts>
  <Company>State of Illinois</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2012-06-22T00:22:00Z</dcterms:created>
  <dcterms:modified xsi:type="dcterms:W3CDTF">2012-06-22T00:22:00Z</dcterms:modified>
</cp:coreProperties>
</file>