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CB" w:rsidRDefault="00847CCB" w:rsidP="00847C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7CCB" w:rsidRDefault="00847CCB" w:rsidP="00847C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2100.63  Self-Insurance</w:t>
      </w:r>
      <w:r>
        <w:t xml:space="preserve"> </w:t>
      </w:r>
    </w:p>
    <w:p w:rsidR="00847CCB" w:rsidRDefault="00847CCB" w:rsidP="00847CCB">
      <w:pPr>
        <w:widowControl w:val="0"/>
        <w:autoSpaceDE w:val="0"/>
        <w:autoSpaceDN w:val="0"/>
        <w:adjustRightInd w:val="0"/>
      </w:pPr>
    </w:p>
    <w:p w:rsidR="00847CCB" w:rsidRDefault="00847CCB" w:rsidP="00847CCB">
      <w:pPr>
        <w:widowControl w:val="0"/>
        <w:autoSpaceDE w:val="0"/>
        <w:autoSpaceDN w:val="0"/>
        <w:adjustRightInd w:val="0"/>
      </w:pPr>
      <w:r>
        <w:t xml:space="preserve">Self-Insurance by motor carriers of passengers shall be permitted on the same terms as are prescribed for motor carriers of property under 92 Ill. Adm. Code 1425. </w:t>
      </w:r>
    </w:p>
    <w:sectPr w:rsidR="00847CCB" w:rsidSect="00847C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CCB"/>
    <w:rsid w:val="00266AA9"/>
    <w:rsid w:val="004E620A"/>
    <w:rsid w:val="00847CCB"/>
    <w:rsid w:val="008B6F21"/>
    <w:rsid w:val="00E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