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60" w:rsidRDefault="006E2C60" w:rsidP="006E2C6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2C60" w:rsidRDefault="006E2C60" w:rsidP="006E2C6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105.90  Continuation of Service</w:t>
      </w:r>
      <w:r>
        <w:t xml:space="preserve"> </w:t>
      </w:r>
    </w:p>
    <w:p w:rsidR="006E2C60" w:rsidRDefault="006E2C60" w:rsidP="006E2C60">
      <w:pPr>
        <w:widowControl w:val="0"/>
        <w:autoSpaceDE w:val="0"/>
        <w:autoSpaceDN w:val="0"/>
        <w:adjustRightInd w:val="0"/>
      </w:pPr>
    </w:p>
    <w:p w:rsidR="006E2C60" w:rsidRDefault="006E2C60" w:rsidP="006E2C60">
      <w:pPr>
        <w:widowControl w:val="0"/>
        <w:autoSpaceDE w:val="0"/>
        <w:autoSpaceDN w:val="0"/>
        <w:adjustRightInd w:val="0"/>
      </w:pPr>
      <w:r>
        <w:t xml:space="preserve">If applicant has continued in service and has not received a discharge or has not received a document of separation from active duty served at any time on or after January 1, 1961, a certification signed by the Adjutant or Personnel Officer of the unit in which the applicant is presently serving must be furnished. </w:t>
      </w:r>
    </w:p>
    <w:sectPr w:rsidR="006E2C60" w:rsidSect="006E2C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2C60"/>
    <w:rsid w:val="004E620A"/>
    <w:rsid w:val="0061374F"/>
    <w:rsid w:val="00677F50"/>
    <w:rsid w:val="006E2C60"/>
    <w:rsid w:val="00E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