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FD" w:rsidRDefault="00F65BFD" w:rsidP="0031689B">
      <w:pPr>
        <w:rPr>
          <w:b/>
        </w:rPr>
      </w:pPr>
      <w:bookmarkStart w:id="0" w:name="_GoBack"/>
      <w:bookmarkEnd w:id="0"/>
    </w:p>
    <w:p w:rsidR="0031689B" w:rsidRDefault="0031689B" w:rsidP="0031689B">
      <w:pPr>
        <w:rPr>
          <w:b/>
        </w:rPr>
      </w:pPr>
      <w:r w:rsidRPr="0061270C">
        <w:rPr>
          <w:b/>
        </w:rPr>
        <w:t>Section 200.70  Casualty Based Grant Levels and Limits</w:t>
      </w:r>
      <w:r w:rsidR="00E76A07">
        <w:rPr>
          <w:b/>
        </w:rPr>
        <w:t xml:space="preserve"> − National Guard and Reserve Service Members</w:t>
      </w:r>
    </w:p>
    <w:p w:rsidR="0031689B" w:rsidRPr="0031689B" w:rsidRDefault="0031689B" w:rsidP="0031689B"/>
    <w:p w:rsidR="0031689B" w:rsidRPr="0031689B" w:rsidRDefault="0061270C" w:rsidP="0061270C">
      <w:pPr>
        <w:ind w:left="1440" w:hanging="720"/>
      </w:pPr>
      <w:r>
        <w:t>a)</w:t>
      </w:r>
      <w:r>
        <w:tab/>
      </w:r>
      <w:r w:rsidR="0031689B" w:rsidRPr="0031689B">
        <w:t xml:space="preserve">All grants will be a flat rate of </w:t>
      </w:r>
      <w:r w:rsidR="005E3FFA">
        <w:t>$</w:t>
      </w:r>
      <w:r w:rsidR="00E76A07">
        <w:t>5,000 (effective November 23, 2009; previously $2000)</w:t>
      </w:r>
      <w:r w:rsidR="0031689B" w:rsidRPr="0031689B">
        <w:t xml:space="preserve">. </w:t>
      </w:r>
    </w:p>
    <w:p w:rsidR="009E706F" w:rsidRDefault="009E706F" w:rsidP="0061270C">
      <w:pPr>
        <w:ind w:left="1440" w:hanging="720"/>
      </w:pPr>
    </w:p>
    <w:p w:rsidR="009E706F" w:rsidRDefault="0061270C" w:rsidP="0061270C">
      <w:pPr>
        <w:ind w:left="1440" w:hanging="720"/>
      </w:pPr>
      <w:r>
        <w:t>b)</w:t>
      </w:r>
      <w:r w:rsidR="005E3FFA">
        <w:tab/>
      </w:r>
      <w:r w:rsidR="0031689B" w:rsidRPr="0031689B">
        <w:t>Illinois National Guard or Reserve component members</w:t>
      </w:r>
      <w:r w:rsidR="00494F4E">
        <w:t xml:space="preserve">, or their family members, </w:t>
      </w:r>
      <w:r w:rsidR="0031689B" w:rsidRPr="0031689B">
        <w:t>may receive</w:t>
      </w:r>
      <w:r w:rsidR="00494F4E">
        <w:t xml:space="preserve"> only one casualty </w:t>
      </w:r>
      <w:r w:rsidR="00EF3449">
        <w:t>based</w:t>
      </w:r>
      <w:r w:rsidR="00494F4E">
        <w:t xml:space="preserve"> grant for injuries received during, or arising out of, the same engagement or incident.</w:t>
      </w:r>
    </w:p>
    <w:p w:rsidR="007D3087" w:rsidRDefault="007D3087">
      <w:pPr>
        <w:pStyle w:val="JCARSourceNote"/>
        <w:ind w:left="720"/>
      </w:pPr>
    </w:p>
    <w:p w:rsidR="00040189" w:rsidRPr="00D55B37" w:rsidRDefault="000401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3A4BAF">
        <w:t>6905</w:t>
      </w:r>
      <w:r w:rsidRPr="00D55B37">
        <w:t xml:space="preserve">, effective </w:t>
      </w:r>
      <w:r w:rsidR="003A4BAF">
        <w:t>April 29, 2010</w:t>
      </w:r>
      <w:r w:rsidRPr="00D55B37">
        <w:t>)</w:t>
      </w:r>
    </w:p>
    <w:sectPr w:rsidR="00040189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9E" w:rsidRDefault="00C5739E">
      <w:r>
        <w:separator/>
      </w:r>
    </w:p>
  </w:endnote>
  <w:endnote w:type="continuationSeparator" w:id="0">
    <w:p w:rsidR="00C5739E" w:rsidRDefault="00C5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9E" w:rsidRDefault="00C5739E">
      <w:r>
        <w:separator/>
      </w:r>
    </w:p>
  </w:footnote>
  <w:footnote w:type="continuationSeparator" w:id="0">
    <w:p w:rsidR="00C5739E" w:rsidRDefault="00C5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52A"/>
    <w:multiLevelType w:val="singleLevel"/>
    <w:tmpl w:val="4FEEB3A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10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0189"/>
    <w:rsid w:val="00061FD4"/>
    <w:rsid w:val="000D225F"/>
    <w:rsid w:val="00136B47"/>
    <w:rsid w:val="00150267"/>
    <w:rsid w:val="001833FB"/>
    <w:rsid w:val="001C7D95"/>
    <w:rsid w:val="001E3074"/>
    <w:rsid w:val="00225354"/>
    <w:rsid w:val="002524EC"/>
    <w:rsid w:val="0025286C"/>
    <w:rsid w:val="002A643F"/>
    <w:rsid w:val="002B6C34"/>
    <w:rsid w:val="0031689B"/>
    <w:rsid w:val="00330C51"/>
    <w:rsid w:val="00337CEB"/>
    <w:rsid w:val="00367A2E"/>
    <w:rsid w:val="003920ED"/>
    <w:rsid w:val="003A4BAF"/>
    <w:rsid w:val="003F3A28"/>
    <w:rsid w:val="003F5FD7"/>
    <w:rsid w:val="00431CFE"/>
    <w:rsid w:val="0043457B"/>
    <w:rsid w:val="004461A1"/>
    <w:rsid w:val="00494F4E"/>
    <w:rsid w:val="004D5CD6"/>
    <w:rsid w:val="004D73D3"/>
    <w:rsid w:val="004F0C33"/>
    <w:rsid w:val="005001C5"/>
    <w:rsid w:val="0052308E"/>
    <w:rsid w:val="00530BE1"/>
    <w:rsid w:val="00542E97"/>
    <w:rsid w:val="005577C3"/>
    <w:rsid w:val="005577ED"/>
    <w:rsid w:val="0056157E"/>
    <w:rsid w:val="0056501E"/>
    <w:rsid w:val="005E3FFA"/>
    <w:rsid w:val="005F4571"/>
    <w:rsid w:val="0061270C"/>
    <w:rsid w:val="006414AD"/>
    <w:rsid w:val="006A2114"/>
    <w:rsid w:val="006D5961"/>
    <w:rsid w:val="0071146C"/>
    <w:rsid w:val="007747F4"/>
    <w:rsid w:val="00780733"/>
    <w:rsid w:val="007C14B2"/>
    <w:rsid w:val="007D3087"/>
    <w:rsid w:val="00801D20"/>
    <w:rsid w:val="00825C45"/>
    <w:rsid w:val="008271B1"/>
    <w:rsid w:val="00837F88"/>
    <w:rsid w:val="0084781C"/>
    <w:rsid w:val="00876B2B"/>
    <w:rsid w:val="008B4361"/>
    <w:rsid w:val="008D4EA0"/>
    <w:rsid w:val="008E57F6"/>
    <w:rsid w:val="00935A8C"/>
    <w:rsid w:val="0098276C"/>
    <w:rsid w:val="009844D1"/>
    <w:rsid w:val="009C4011"/>
    <w:rsid w:val="009C4FD4"/>
    <w:rsid w:val="009E706F"/>
    <w:rsid w:val="00A174BB"/>
    <w:rsid w:val="00A2265D"/>
    <w:rsid w:val="00A414BC"/>
    <w:rsid w:val="00A600AA"/>
    <w:rsid w:val="00A62F7E"/>
    <w:rsid w:val="00AA1B1B"/>
    <w:rsid w:val="00AB29C6"/>
    <w:rsid w:val="00AE120A"/>
    <w:rsid w:val="00AE1744"/>
    <w:rsid w:val="00AE5547"/>
    <w:rsid w:val="00B07E7E"/>
    <w:rsid w:val="00B31598"/>
    <w:rsid w:val="00B35D67"/>
    <w:rsid w:val="00B516F7"/>
    <w:rsid w:val="00B6280A"/>
    <w:rsid w:val="00B66925"/>
    <w:rsid w:val="00B71177"/>
    <w:rsid w:val="00B876EC"/>
    <w:rsid w:val="00B93144"/>
    <w:rsid w:val="00BF5EF1"/>
    <w:rsid w:val="00BF64A6"/>
    <w:rsid w:val="00C0530B"/>
    <w:rsid w:val="00C4537A"/>
    <w:rsid w:val="00C5739E"/>
    <w:rsid w:val="00CC13F9"/>
    <w:rsid w:val="00CD3723"/>
    <w:rsid w:val="00D55B37"/>
    <w:rsid w:val="00D62188"/>
    <w:rsid w:val="00D735B8"/>
    <w:rsid w:val="00D73DA3"/>
    <w:rsid w:val="00D93C67"/>
    <w:rsid w:val="00E7288E"/>
    <w:rsid w:val="00E76A07"/>
    <w:rsid w:val="00E95503"/>
    <w:rsid w:val="00EA3F05"/>
    <w:rsid w:val="00EB424E"/>
    <w:rsid w:val="00EF3449"/>
    <w:rsid w:val="00F43DEE"/>
    <w:rsid w:val="00F65BFD"/>
    <w:rsid w:val="00FB1E43"/>
    <w:rsid w:val="00FD30BB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31689B"/>
    <w:pPr>
      <w:tabs>
        <w:tab w:val="left" w:pos="1440"/>
      </w:tabs>
      <w:ind w:left="1440" w:hanging="108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31689B"/>
    <w:pPr>
      <w:tabs>
        <w:tab w:val="left" w:pos="1440"/>
      </w:tabs>
      <w:ind w:left="1440" w:hanging="10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