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C32" w:rsidRDefault="00596C32" w:rsidP="00596C32"/>
    <w:p w:rsidR="00B74839" w:rsidRPr="00596C32" w:rsidRDefault="00B74839" w:rsidP="00596C32">
      <w:pPr>
        <w:rPr>
          <w:b/>
        </w:rPr>
      </w:pPr>
      <w:r w:rsidRPr="00596C32">
        <w:rPr>
          <w:b/>
        </w:rPr>
        <w:t>Section 400.</w:t>
      </w:r>
      <w:r w:rsidR="002239D6">
        <w:rPr>
          <w:b/>
        </w:rPr>
        <w:t>615</w:t>
      </w:r>
      <w:r w:rsidRPr="00596C32">
        <w:rPr>
          <w:b/>
        </w:rPr>
        <w:t xml:space="preserve">  Privilege </w:t>
      </w:r>
      <w:r w:rsidR="001D4494">
        <w:rPr>
          <w:b/>
        </w:rPr>
        <w:t>C</w:t>
      </w:r>
      <w:r w:rsidRPr="00596C32">
        <w:rPr>
          <w:b/>
        </w:rPr>
        <w:t xml:space="preserve">oncerning </w:t>
      </w:r>
      <w:r w:rsidR="001D4494">
        <w:rPr>
          <w:b/>
        </w:rPr>
        <w:t>M</w:t>
      </w:r>
      <w:r w:rsidRPr="00596C32">
        <w:rPr>
          <w:b/>
        </w:rPr>
        <w:t xml:space="preserve">ental </w:t>
      </w:r>
      <w:r w:rsidR="001D4494">
        <w:rPr>
          <w:b/>
        </w:rPr>
        <w:t>E</w:t>
      </w:r>
      <w:r w:rsidRPr="00596C32">
        <w:rPr>
          <w:b/>
        </w:rPr>
        <w:t xml:space="preserve">xamination of an </w:t>
      </w:r>
      <w:r w:rsidR="001D4494">
        <w:rPr>
          <w:b/>
        </w:rPr>
        <w:t>A</w:t>
      </w:r>
      <w:r w:rsidRPr="00596C32">
        <w:rPr>
          <w:b/>
        </w:rPr>
        <w:t xml:space="preserve">ccused </w:t>
      </w:r>
    </w:p>
    <w:p w:rsidR="00B74839" w:rsidRPr="00596C32" w:rsidRDefault="00B74839" w:rsidP="00596C32">
      <w:pPr>
        <w:ind w:left="1440" w:hanging="720"/>
      </w:pPr>
    </w:p>
    <w:p w:rsidR="00B74839" w:rsidRPr="00596C32" w:rsidRDefault="00B74839" w:rsidP="00596C32">
      <w:pPr>
        <w:ind w:left="1440" w:hanging="720"/>
      </w:pPr>
      <w:r w:rsidRPr="00596C32">
        <w:t>a)</w:t>
      </w:r>
      <w:r w:rsidRPr="00596C32">
        <w:tab/>
        <w:t xml:space="preserve">General </w:t>
      </w:r>
      <w:r w:rsidR="001D4494">
        <w:t>R</w:t>
      </w:r>
      <w:r w:rsidRPr="00596C32">
        <w:t xml:space="preserve">ule. </w:t>
      </w:r>
      <w:r w:rsidR="0031533D">
        <w:t xml:space="preserve"> </w:t>
      </w:r>
      <w:r w:rsidRPr="00596C32">
        <w:t xml:space="preserve">The accused has a privilege to prevent any statement made by the accused at a mental examination ordered under </w:t>
      </w:r>
      <w:r w:rsidR="00B10FF3">
        <w:t>Code Section</w:t>
      </w:r>
      <w:r w:rsidRPr="00596C32">
        <w:t xml:space="preserve"> 76a and any derivative evidence obtained through use of such a statement from being received into evidence against the accused on the issue of guilt or innocence or during sentencing proceedings. </w:t>
      </w:r>
      <w:r w:rsidR="0031533D">
        <w:t xml:space="preserve"> </w:t>
      </w:r>
      <w:r w:rsidRPr="00596C32">
        <w:t xml:space="preserve">This privilege may be claimed by the accused notwithstanding the fact that the accused may have been warned of the rights provided by </w:t>
      </w:r>
      <w:r w:rsidR="00B10FF3">
        <w:t>Section 400.625</w:t>
      </w:r>
      <w:r w:rsidRPr="00596C32">
        <w:t xml:space="preserve"> at the examination. </w:t>
      </w:r>
    </w:p>
    <w:p w:rsidR="00B74839" w:rsidRPr="00596C32" w:rsidRDefault="00B74839" w:rsidP="00596C32">
      <w:pPr>
        <w:ind w:left="1440" w:hanging="720"/>
      </w:pPr>
    </w:p>
    <w:p w:rsidR="00B74839" w:rsidRPr="00596C32" w:rsidRDefault="00B74839" w:rsidP="00596C32">
      <w:pPr>
        <w:ind w:left="1440" w:hanging="720"/>
      </w:pPr>
      <w:r w:rsidRPr="00596C32">
        <w:t>b)</w:t>
      </w:r>
      <w:r w:rsidRPr="00596C32">
        <w:tab/>
        <w:t xml:space="preserve">Exceptions </w:t>
      </w:r>
    </w:p>
    <w:p w:rsidR="00B74839" w:rsidRPr="00596C32" w:rsidRDefault="00B74839" w:rsidP="00596C32">
      <w:pPr>
        <w:ind w:left="1440" w:hanging="720"/>
      </w:pPr>
    </w:p>
    <w:p w:rsidR="00B74839" w:rsidRPr="00596C32" w:rsidRDefault="00B74839" w:rsidP="00596C32">
      <w:pPr>
        <w:ind w:left="2160" w:hanging="720"/>
      </w:pPr>
      <w:r w:rsidRPr="00596C32">
        <w:t>1)</w:t>
      </w:r>
      <w:r w:rsidRPr="00596C32">
        <w:tab/>
        <w:t xml:space="preserve">There is no privilege under this </w:t>
      </w:r>
      <w:r w:rsidR="00B10FF3">
        <w:t>Section</w:t>
      </w:r>
      <w:r w:rsidRPr="00596C32">
        <w:t xml:space="preserve"> when the accused first introduces into evidence such statements or derivative evidence. </w:t>
      </w:r>
    </w:p>
    <w:p w:rsidR="00B74839" w:rsidRPr="00596C32" w:rsidRDefault="00B74839" w:rsidP="00596C32">
      <w:pPr>
        <w:ind w:left="2160" w:hanging="720"/>
      </w:pPr>
    </w:p>
    <w:p w:rsidR="00B74839" w:rsidRPr="00596C32" w:rsidRDefault="00B74839" w:rsidP="00596C32">
      <w:pPr>
        <w:ind w:left="2160" w:hanging="720"/>
      </w:pPr>
      <w:r w:rsidRPr="00596C32">
        <w:t>2)</w:t>
      </w:r>
      <w:r w:rsidRPr="00596C32">
        <w:tab/>
        <w:t>An expert witness for the prosecution may testify as to the reasons for the expert</w:t>
      </w:r>
      <w:r w:rsidR="00596C32">
        <w:t>'</w:t>
      </w:r>
      <w:r w:rsidRPr="00596C32">
        <w:t xml:space="preserve">s conclusions and the reasons therefor as to the mental state of the accused if expert testimony offered by the defense as to the mental condition of the accused has been received in evidence, but </w:t>
      </w:r>
      <w:r w:rsidR="00B10FF3">
        <w:t>that</w:t>
      </w:r>
      <w:r w:rsidRPr="00596C32">
        <w:t xml:space="preserve"> testimony may not extend to statements of the accused except as prov</w:t>
      </w:r>
      <w:r w:rsidR="0031533D">
        <w:t xml:space="preserve">ided in </w:t>
      </w:r>
      <w:r w:rsidR="00B10FF3">
        <w:t>subsection (b)</w:t>
      </w:r>
      <w:r w:rsidR="0031533D">
        <w:t>(1).</w:t>
      </w:r>
    </w:p>
    <w:p w:rsidR="00B74839" w:rsidRPr="00596C32" w:rsidRDefault="00B74839" w:rsidP="00596C32">
      <w:pPr>
        <w:ind w:left="1440" w:hanging="720"/>
      </w:pPr>
    </w:p>
    <w:p w:rsidR="00B74839" w:rsidRPr="00596C32" w:rsidRDefault="00B74839" w:rsidP="00596C32">
      <w:pPr>
        <w:ind w:left="1440" w:hanging="720"/>
      </w:pPr>
      <w:r w:rsidRPr="00596C32">
        <w:t>c)</w:t>
      </w:r>
      <w:r w:rsidRPr="00596C32">
        <w:tab/>
        <w:t xml:space="preserve">Release of </w:t>
      </w:r>
      <w:r w:rsidR="001D4494">
        <w:t>E</w:t>
      </w:r>
      <w:r w:rsidRPr="00596C32">
        <w:t>vidence.</w:t>
      </w:r>
      <w:r w:rsidR="0031533D">
        <w:t xml:space="preserve"> </w:t>
      </w:r>
      <w:r w:rsidRPr="00596C32">
        <w:t xml:space="preserve"> If the defense offers expert testimony concerning the mental condition of the accused, the military judge, upon motion, shall order the release to the prosecution of the full contents, other than any statements made by the accused, of any report prepared pursuant to </w:t>
      </w:r>
      <w:r w:rsidR="00B10FF3">
        <w:t xml:space="preserve">Code Section </w:t>
      </w:r>
      <w:r w:rsidRPr="00596C32">
        <w:t>76a.</w:t>
      </w:r>
      <w:r w:rsidR="0031533D">
        <w:t xml:space="preserve"> </w:t>
      </w:r>
      <w:r w:rsidRPr="00596C32">
        <w:t xml:space="preserve"> If the defense offers statements made by the accused at </w:t>
      </w:r>
      <w:r w:rsidR="00B10FF3">
        <w:t>that</w:t>
      </w:r>
      <w:r w:rsidRPr="00596C32">
        <w:t xml:space="preserve"> examination, the military judge may</w:t>
      </w:r>
      <w:r w:rsidR="00B10FF3">
        <w:t>,</w:t>
      </w:r>
      <w:r w:rsidRPr="00596C32">
        <w:t xml:space="preserve"> upon motion</w:t>
      </w:r>
      <w:r w:rsidR="00B10FF3">
        <w:t>,</w:t>
      </w:r>
      <w:r w:rsidRPr="00596C32">
        <w:t xml:space="preserve"> order the disclosure of </w:t>
      </w:r>
      <w:r w:rsidR="00B10FF3">
        <w:t>those</w:t>
      </w:r>
      <w:r w:rsidRPr="00596C32">
        <w:t xml:space="preserve"> statements made by the accused and contained in the report as may be necessary in the interests of justice. </w:t>
      </w:r>
    </w:p>
    <w:p w:rsidR="00B74839" w:rsidRPr="00596C32" w:rsidRDefault="00B74839" w:rsidP="00596C32">
      <w:pPr>
        <w:ind w:left="1440" w:hanging="720"/>
      </w:pPr>
    </w:p>
    <w:p w:rsidR="00B74839" w:rsidRPr="00596C32" w:rsidRDefault="00B74839" w:rsidP="00596C32">
      <w:pPr>
        <w:ind w:left="1440" w:hanging="720"/>
      </w:pPr>
      <w:r w:rsidRPr="00596C32">
        <w:t>d)</w:t>
      </w:r>
      <w:r w:rsidRPr="00596C32">
        <w:tab/>
        <w:t xml:space="preserve">Noncompliance by the </w:t>
      </w:r>
      <w:r w:rsidR="001D4494">
        <w:t>A</w:t>
      </w:r>
      <w:r w:rsidRPr="00596C32">
        <w:t>ccused.  The military judge may prohibit an accuse</w:t>
      </w:r>
      <w:r w:rsidR="00B10FF3">
        <w:t>d</w:t>
      </w:r>
      <w:r w:rsidRPr="00596C32">
        <w:t xml:space="preserve"> who refuses to cooperate in a mental examin</w:t>
      </w:r>
      <w:r w:rsidR="0031533D">
        <w:t xml:space="preserve">ation authorized under </w:t>
      </w:r>
      <w:r w:rsidR="00B10FF3">
        <w:t>Code Section</w:t>
      </w:r>
      <w:r w:rsidR="0031533D">
        <w:t xml:space="preserve"> </w:t>
      </w:r>
      <w:r w:rsidRPr="00596C32">
        <w:t xml:space="preserve">76a from presenting any expert medical testimony </w:t>
      </w:r>
      <w:r w:rsidR="00B10FF3">
        <w:t>on</w:t>
      </w:r>
      <w:r w:rsidRPr="00596C32">
        <w:t xml:space="preserve"> any issue th</w:t>
      </w:r>
      <w:r w:rsidR="00596C32">
        <w:t xml:space="preserve">at would have been the subject </w:t>
      </w:r>
      <w:r w:rsidRPr="00596C32">
        <w:t xml:space="preserve">of the mental examination. </w:t>
      </w:r>
    </w:p>
    <w:p w:rsidR="00B74839" w:rsidRPr="00596C32" w:rsidRDefault="00B74839" w:rsidP="00596C32">
      <w:pPr>
        <w:ind w:left="1440" w:hanging="720"/>
      </w:pPr>
    </w:p>
    <w:p w:rsidR="000174EB" w:rsidRPr="00596C32" w:rsidRDefault="00596C32" w:rsidP="00596C32">
      <w:pPr>
        <w:ind w:left="1440" w:hanging="720"/>
      </w:pPr>
      <w:r>
        <w:t>e)</w:t>
      </w:r>
      <w:r w:rsidR="00B74839" w:rsidRPr="00596C32">
        <w:tab/>
        <w:t xml:space="preserve">Procedure. </w:t>
      </w:r>
      <w:r w:rsidR="0031533D">
        <w:t xml:space="preserve"> </w:t>
      </w:r>
      <w:r w:rsidR="00B74839" w:rsidRPr="00596C32">
        <w:t xml:space="preserve">The privilege in this </w:t>
      </w:r>
      <w:r w:rsidR="00B10FF3">
        <w:t>Section</w:t>
      </w:r>
      <w:r w:rsidR="00B74839" w:rsidRPr="00596C32">
        <w:t xml:space="preserve"> may be claimed by the accused only under the procedure set forth in </w:t>
      </w:r>
      <w:r w:rsidR="00B10FF3">
        <w:t>Section 400.620(a) through (g)</w:t>
      </w:r>
      <w:r w:rsidR="00B74839" w:rsidRPr="00596C32">
        <w:t xml:space="preserve"> for an objection or a motion to suppress. </w:t>
      </w:r>
      <w:r w:rsidR="006662F3">
        <w:t>(Il. Mil. R. Evid. 302)</w:t>
      </w:r>
      <w:bookmarkStart w:id="0" w:name="_GoBack"/>
      <w:bookmarkEnd w:id="0"/>
    </w:p>
    <w:sectPr w:rsidR="000174EB" w:rsidRPr="00596C3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839" w:rsidRDefault="00B74839">
      <w:r>
        <w:separator/>
      </w:r>
    </w:p>
  </w:endnote>
  <w:endnote w:type="continuationSeparator" w:id="0">
    <w:p w:rsidR="00B74839" w:rsidRDefault="00B7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839" w:rsidRDefault="00B74839">
      <w:r>
        <w:separator/>
      </w:r>
    </w:p>
  </w:footnote>
  <w:footnote w:type="continuationSeparator" w:id="0">
    <w:p w:rsidR="00B74839" w:rsidRDefault="00B74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3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4494"/>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9D6"/>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533D"/>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C32"/>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662F3"/>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0FF3"/>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4839"/>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94DBAF-28B4-493D-B3FA-C773020B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710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7</cp:revision>
  <dcterms:created xsi:type="dcterms:W3CDTF">2017-01-30T20:48:00Z</dcterms:created>
  <dcterms:modified xsi:type="dcterms:W3CDTF">2017-04-20T15:20:00Z</dcterms:modified>
</cp:coreProperties>
</file>