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AF" w:rsidRDefault="00E271AF" w:rsidP="00E271AF"/>
    <w:p w:rsidR="00E5316E" w:rsidRPr="00E271AF" w:rsidRDefault="00E5316E" w:rsidP="00E271AF">
      <w:pPr>
        <w:rPr>
          <w:b/>
        </w:rPr>
      </w:pPr>
      <w:r w:rsidRPr="00E271AF">
        <w:rPr>
          <w:b/>
        </w:rPr>
        <w:t>Section 400.</w:t>
      </w:r>
      <w:r w:rsidR="00D961E8">
        <w:rPr>
          <w:b/>
        </w:rPr>
        <w:t>685</w:t>
      </w:r>
      <w:r w:rsidRPr="00E271AF">
        <w:rPr>
          <w:b/>
        </w:rPr>
        <w:t xml:space="preserve">  Compromise Offers</w:t>
      </w:r>
      <w:r w:rsidR="00D961E8">
        <w:rPr>
          <w:b/>
        </w:rPr>
        <w:t>;</w:t>
      </w:r>
      <w:r w:rsidRPr="00E271AF">
        <w:rPr>
          <w:b/>
        </w:rPr>
        <w:t xml:space="preserve"> </w:t>
      </w:r>
      <w:r w:rsidR="00D961E8">
        <w:rPr>
          <w:b/>
        </w:rPr>
        <w:t>Offers of Reimbursement; Pleas</w:t>
      </w:r>
      <w:r w:rsidRPr="00E271AF">
        <w:rPr>
          <w:b/>
        </w:rPr>
        <w:t xml:space="preserve"> </w:t>
      </w:r>
    </w:p>
    <w:p w:rsidR="00E5316E" w:rsidRPr="00E271AF" w:rsidRDefault="00E5316E" w:rsidP="00E271AF">
      <w:pPr>
        <w:rPr>
          <w:b/>
        </w:rPr>
      </w:pPr>
    </w:p>
    <w:p w:rsidR="00D961E8" w:rsidRDefault="00E5316E" w:rsidP="00E271AF">
      <w:pPr>
        <w:ind w:left="1440" w:hanging="720"/>
      </w:pPr>
      <w:r w:rsidRPr="00E271AF">
        <w:t>a)</w:t>
      </w:r>
      <w:r w:rsidRPr="00E271AF">
        <w:tab/>
      </w:r>
      <w:r w:rsidR="00D961E8">
        <w:t>Compromise</w:t>
      </w:r>
    </w:p>
    <w:p w:rsidR="00D961E8" w:rsidRDefault="00D961E8" w:rsidP="00E271AF">
      <w:pPr>
        <w:ind w:left="1440" w:hanging="720"/>
      </w:pPr>
    </w:p>
    <w:p w:rsidR="00E5316E" w:rsidRPr="00E271AF" w:rsidRDefault="00D961E8" w:rsidP="00D961E8">
      <w:pPr>
        <w:ind w:left="2160" w:hanging="720"/>
      </w:pPr>
      <w:r>
        <w:t>1)</w:t>
      </w:r>
      <w:r>
        <w:tab/>
      </w:r>
      <w:r w:rsidR="00E5316E" w:rsidRPr="00E271AF">
        <w:t>Prohibited Uses</w:t>
      </w:r>
      <w:r w:rsidR="002114C0">
        <w:t xml:space="preserve"> of Evidence</w:t>
      </w:r>
      <w:r w:rsidR="00E5316E" w:rsidRPr="00E271AF">
        <w:t>.  Evidence of the following is not admissible on behalf of any party, when offered to prove liability f</w:t>
      </w:r>
      <w:r w:rsidR="00400B91">
        <w:t xml:space="preserve">or, invalidity of, or amount of, </w:t>
      </w:r>
      <w:r w:rsidR="00E5316E" w:rsidRPr="00E271AF">
        <w:t>a claim that was disputed as to validity or amount, or to impeach through a prior inconsistent statement or contradiction:</w:t>
      </w:r>
    </w:p>
    <w:p w:rsidR="00E5316E" w:rsidRPr="00E271AF" w:rsidRDefault="00E5316E" w:rsidP="00E271AF">
      <w:pPr>
        <w:ind w:left="1440" w:hanging="720"/>
      </w:pPr>
    </w:p>
    <w:p w:rsidR="00E5316E" w:rsidRPr="00E271AF" w:rsidRDefault="00D961E8" w:rsidP="00D961E8">
      <w:pPr>
        <w:ind w:left="2880" w:hanging="720"/>
      </w:pPr>
      <w:r>
        <w:t>A</w:t>
      </w:r>
      <w:r w:rsidR="00E5316E" w:rsidRPr="00E271AF">
        <w:t>)</w:t>
      </w:r>
      <w:r w:rsidR="00E5316E" w:rsidRPr="00E271AF">
        <w:tab/>
        <w:t>Furnishing</w:t>
      </w:r>
      <w:r w:rsidR="00400B91">
        <w:t>,</w:t>
      </w:r>
      <w:r w:rsidR="00E5316E" w:rsidRPr="00E271AF">
        <w:t xml:space="preserve"> offering or promising to furnish</w:t>
      </w:r>
      <w:r w:rsidR="00400B91">
        <w:t xml:space="preserve">, </w:t>
      </w:r>
      <w:r w:rsidR="00E5316E" w:rsidRPr="00E271AF">
        <w:t>or accepting</w:t>
      </w:r>
      <w:r w:rsidR="00400B91">
        <w:t>,</w:t>
      </w:r>
      <w:r w:rsidR="00E5316E" w:rsidRPr="00E271AF">
        <w:t xml:space="preserve"> offering or promising to accept</w:t>
      </w:r>
      <w:r w:rsidR="00400B91">
        <w:t>,</w:t>
      </w:r>
      <w:r w:rsidR="00E5316E" w:rsidRPr="00E271AF">
        <w:t xml:space="preserve"> a valuable consideration in compromising or attempting to compromise the claim; and</w:t>
      </w:r>
    </w:p>
    <w:p w:rsidR="00E5316E" w:rsidRPr="00E271AF" w:rsidRDefault="00E5316E" w:rsidP="00D961E8">
      <w:pPr>
        <w:ind w:left="2880" w:hanging="720"/>
      </w:pPr>
    </w:p>
    <w:p w:rsidR="00E5316E" w:rsidRPr="00E271AF" w:rsidRDefault="00D961E8" w:rsidP="00D961E8">
      <w:pPr>
        <w:ind w:left="2880" w:hanging="720"/>
      </w:pPr>
      <w:r>
        <w:t>B</w:t>
      </w:r>
      <w:r w:rsidR="00E5316E" w:rsidRPr="00E271AF">
        <w:t>)</w:t>
      </w:r>
      <w:r w:rsidR="00E5316E" w:rsidRPr="00E271AF">
        <w:tab/>
        <w:t>Conduct or statements made in the compromise negotiations regarding the claim.</w:t>
      </w:r>
    </w:p>
    <w:p w:rsidR="00E5316E" w:rsidRPr="00E271AF" w:rsidRDefault="00E5316E" w:rsidP="00E271AF">
      <w:pPr>
        <w:ind w:left="1440" w:hanging="720"/>
      </w:pPr>
    </w:p>
    <w:p w:rsidR="00400B91" w:rsidRDefault="00D961E8" w:rsidP="00D961E8">
      <w:pPr>
        <w:ind w:left="2160" w:hanging="720"/>
      </w:pPr>
      <w:r>
        <w:t>2</w:t>
      </w:r>
      <w:r w:rsidR="00E5316E" w:rsidRPr="00E271AF">
        <w:t>)</w:t>
      </w:r>
      <w:r w:rsidR="00E5316E" w:rsidRPr="00E271AF">
        <w:tab/>
        <w:t xml:space="preserve">Permitted </w:t>
      </w:r>
      <w:r>
        <w:t>U</w:t>
      </w:r>
      <w:r w:rsidR="00E5316E" w:rsidRPr="00E271AF">
        <w:t>ses</w:t>
      </w:r>
      <w:r w:rsidR="002114C0">
        <w:t xml:space="preserve"> of Evidence</w:t>
      </w:r>
      <w:r w:rsidR="00E5316E" w:rsidRPr="00E271AF">
        <w:t xml:space="preserve">  </w:t>
      </w:r>
    </w:p>
    <w:p w:rsidR="00400B91" w:rsidRDefault="00400B91" w:rsidP="00D961E8">
      <w:pPr>
        <w:ind w:left="2160" w:hanging="720"/>
      </w:pPr>
    </w:p>
    <w:p w:rsidR="00400B91" w:rsidRDefault="00400B91" w:rsidP="00400B91">
      <w:pPr>
        <w:ind w:left="2880" w:hanging="720"/>
      </w:pPr>
      <w:r>
        <w:t>A)</w:t>
      </w:r>
      <w:r>
        <w:tab/>
      </w:r>
      <w:r w:rsidR="00E5316E" w:rsidRPr="00E271AF">
        <w:t xml:space="preserve">This </w:t>
      </w:r>
      <w:r w:rsidR="00D961E8">
        <w:t>Section</w:t>
      </w:r>
      <w:r>
        <w:t>:</w:t>
      </w:r>
    </w:p>
    <w:p w:rsidR="00400B91" w:rsidRDefault="00400B91" w:rsidP="00400B91">
      <w:pPr>
        <w:ind w:left="2880" w:hanging="720"/>
      </w:pPr>
    </w:p>
    <w:p w:rsidR="00400B91" w:rsidRDefault="00400B91" w:rsidP="00400B91">
      <w:pPr>
        <w:ind w:left="3600" w:hanging="720"/>
      </w:pPr>
      <w:r>
        <w:t>i)</w:t>
      </w:r>
      <w:r>
        <w:tab/>
      </w:r>
      <w:r w:rsidR="00E5316E" w:rsidRPr="00E271AF">
        <w:t>does not require the exclusion of evidence otherwise discoverable merely because it is presented in the course of settlement negotiations</w:t>
      </w:r>
      <w:r>
        <w:t>; and</w:t>
      </w:r>
    </w:p>
    <w:p w:rsidR="00400B91" w:rsidRDefault="00400B91" w:rsidP="00400B91">
      <w:pPr>
        <w:ind w:left="3600" w:hanging="720"/>
      </w:pPr>
    </w:p>
    <w:p w:rsidR="00400B91" w:rsidRDefault="00400B91" w:rsidP="00400B91">
      <w:pPr>
        <w:ind w:left="3600" w:hanging="720"/>
      </w:pPr>
      <w:r>
        <w:t>ii)</w:t>
      </w:r>
      <w:r>
        <w:tab/>
      </w:r>
      <w:r w:rsidR="00E5316E" w:rsidRPr="00E271AF">
        <w:t xml:space="preserve">does not require exclusion if the evidence is offered for purposes not prohibited by </w:t>
      </w:r>
      <w:r w:rsidR="00D961E8">
        <w:t>subsection</w:t>
      </w:r>
      <w:r w:rsidR="00E5316E" w:rsidRPr="00E271AF">
        <w:t xml:space="preserve"> (a)</w:t>
      </w:r>
      <w:r w:rsidR="00D961E8">
        <w:t>(1)</w:t>
      </w:r>
      <w:r w:rsidR="00E5316E" w:rsidRPr="00E271AF">
        <w:t>.</w:t>
      </w:r>
      <w:r w:rsidR="00E271AF">
        <w:t xml:space="preserve"> </w:t>
      </w:r>
      <w:r w:rsidR="00E5316E" w:rsidRPr="00E271AF">
        <w:t xml:space="preserve"> </w:t>
      </w:r>
    </w:p>
    <w:p w:rsidR="00400B91" w:rsidRDefault="00400B91" w:rsidP="00400B91">
      <w:pPr>
        <w:ind w:left="3600" w:hanging="720"/>
      </w:pPr>
    </w:p>
    <w:p w:rsidR="000174EB" w:rsidRDefault="00400B91" w:rsidP="00400B91">
      <w:pPr>
        <w:ind w:left="2880" w:hanging="720"/>
      </w:pPr>
      <w:r>
        <w:t>B)</w:t>
      </w:r>
      <w:r>
        <w:tab/>
      </w:r>
      <w:r w:rsidR="00E5316E" w:rsidRPr="00E271AF">
        <w:t>Examples of permissible purposes include proving a witness</w:t>
      </w:r>
      <w:r w:rsidR="00E271AF">
        <w:t>'</w:t>
      </w:r>
      <w:r w:rsidR="00E5316E" w:rsidRPr="00E271AF">
        <w:t xml:space="preserve"> bias or prejudice; negating an assertion of undue delay; establishing bad faith and proving an effort to obstruct a criminal investigation or prosecution.</w:t>
      </w:r>
      <w:r w:rsidR="00EF46FE">
        <w:t xml:space="preserve"> (Il. Mil. R. Evid. 408)</w:t>
      </w:r>
    </w:p>
    <w:p w:rsidR="00D961E8" w:rsidRDefault="00D961E8" w:rsidP="00D961E8">
      <w:pPr>
        <w:ind w:left="2160" w:hanging="720"/>
      </w:pPr>
    </w:p>
    <w:p w:rsidR="00D961E8" w:rsidRPr="00D961E8" w:rsidRDefault="00D961E8" w:rsidP="00D961E8">
      <w:pPr>
        <w:ind w:left="1440" w:hanging="720"/>
      </w:pPr>
      <w:r>
        <w:t>b)</w:t>
      </w:r>
      <w:r>
        <w:tab/>
      </w:r>
      <w:r w:rsidRPr="00D961E8">
        <w:t xml:space="preserve">Offers to Pay Medical and Similar Expenses </w:t>
      </w:r>
    </w:p>
    <w:p w:rsidR="00D961E8" w:rsidRDefault="00D961E8" w:rsidP="00D961E8">
      <w:pPr>
        <w:ind w:left="1440"/>
      </w:pPr>
      <w:r w:rsidRPr="00D961E8">
        <w:t xml:space="preserve">In addition to the provisions of </w:t>
      </w:r>
      <w:r>
        <w:t>Section</w:t>
      </w:r>
      <w:r w:rsidRPr="00D961E8">
        <w:t xml:space="preserve"> 8-1901 of the Code of Civil Procedure, evidence of furnishing, promising to pay, or of</w:t>
      </w:r>
      <w:r w:rsidR="00400B91">
        <w:t>fering to pay medical, hospital</w:t>
      </w:r>
      <w:r w:rsidRPr="00D961E8">
        <w:t xml:space="preserve"> or similar expenses resulting from an injury is not admissible to prove liability for the injury. </w:t>
      </w:r>
      <w:r w:rsidR="00EF46FE">
        <w:t>(Il. Mil. R. Evid. 409)</w:t>
      </w:r>
    </w:p>
    <w:p w:rsidR="002114C0" w:rsidRDefault="002114C0" w:rsidP="00D961E8">
      <w:pPr>
        <w:ind w:left="1440"/>
      </w:pPr>
    </w:p>
    <w:p w:rsidR="002114C0" w:rsidRPr="002114C0" w:rsidRDefault="002114C0" w:rsidP="002114C0">
      <w:pPr>
        <w:ind w:left="1440" w:hanging="720"/>
      </w:pPr>
      <w:r>
        <w:t>c)</w:t>
      </w:r>
      <w:r>
        <w:tab/>
        <w:t>Pleas, Plea Discussions</w:t>
      </w:r>
      <w:r w:rsidRPr="002114C0">
        <w:t xml:space="preserve"> and Related Statements </w:t>
      </w:r>
    </w:p>
    <w:p w:rsidR="002114C0" w:rsidRDefault="002114C0" w:rsidP="002114C0">
      <w:pPr>
        <w:ind w:left="1440" w:hanging="720"/>
      </w:pPr>
    </w:p>
    <w:p w:rsidR="00400B91" w:rsidRDefault="002114C0" w:rsidP="002114C0">
      <w:pPr>
        <w:ind w:left="2160" w:hanging="720"/>
      </w:pPr>
      <w:r>
        <w:t>1</w:t>
      </w:r>
      <w:r w:rsidR="00692C2A">
        <w:t>)</w:t>
      </w:r>
      <w:r w:rsidR="00692C2A">
        <w:tab/>
        <w:t>Definitions</w:t>
      </w:r>
      <w:r w:rsidRPr="002114C0">
        <w:t xml:space="preserve">  </w:t>
      </w:r>
    </w:p>
    <w:p w:rsidR="00400B91" w:rsidRDefault="00400B91" w:rsidP="002114C0">
      <w:pPr>
        <w:ind w:left="2160" w:hanging="720"/>
      </w:pPr>
    </w:p>
    <w:p w:rsidR="00400B91" w:rsidRDefault="00400B91" w:rsidP="00400B91">
      <w:pPr>
        <w:ind w:left="2880" w:hanging="720"/>
      </w:pPr>
      <w:r>
        <w:t>A)</w:t>
      </w:r>
      <w:r>
        <w:tab/>
      </w:r>
      <w:r w:rsidR="002114C0" w:rsidRPr="002114C0">
        <w:t>"</w:t>
      </w:r>
      <w:r>
        <w:t>S</w:t>
      </w:r>
      <w:r w:rsidR="002114C0" w:rsidRPr="002114C0">
        <w:t xml:space="preserve">tatement </w:t>
      </w:r>
      <w:r>
        <w:t>M</w:t>
      </w:r>
      <w:r w:rsidR="002114C0" w:rsidRPr="002114C0">
        <w:t xml:space="preserve">ade in the </w:t>
      </w:r>
      <w:r>
        <w:t>C</w:t>
      </w:r>
      <w:r w:rsidR="002114C0" w:rsidRPr="002114C0">
        <w:t xml:space="preserve">ourse of </w:t>
      </w:r>
      <w:r>
        <w:t>P</w:t>
      </w:r>
      <w:r w:rsidR="002114C0" w:rsidRPr="002114C0">
        <w:t xml:space="preserve">lea </w:t>
      </w:r>
      <w:r>
        <w:t>Discussions" means</w:t>
      </w:r>
      <w:r w:rsidR="002114C0" w:rsidRPr="002114C0">
        <w:t xml:space="preserve"> a statement made by the accused solely for the purpose of requesting </w:t>
      </w:r>
      <w:r w:rsidR="002114C0" w:rsidRPr="002114C0">
        <w:lastRenderedPageBreak/>
        <w:t>disposition under an authorized procedure for administrative action in lieu of trial by court-martial</w:t>
      </w:r>
      <w:r>
        <w:t>.</w:t>
      </w:r>
    </w:p>
    <w:p w:rsidR="00400B91" w:rsidRDefault="00400B91" w:rsidP="00400B91">
      <w:pPr>
        <w:ind w:left="2880" w:hanging="720"/>
      </w:pPr>
    </w:p>
    <w:p w:rsidR="002114C0" w:rsidRPr="002114C0" w:rsidRDefault="00400B91" w:rsidP="00400B91">
      <w:pPr>
        <w:ind w:left="2880" w:hanging="720"/>
      </w:pPr>
      <w:r>
        <w:t>B)</w:t>
      </w:r>
      <w:r>
        <w:tab/>
      </w:r>
      <w:r w:rsidR="002114C0" w:rsidRPr="002114C0">
        <w:t>"</w:t>
      </w:r>
      <w:r>
        <w:t>O</w:t>
      </w:r>
      <w:r w:rsidR="002114C0" w:rsidRPr="002114C0">
        <w:t xml:space="preserve">n the </w:t>
      </w:r>
      <w:r>
        <w:t>R</w:t>
      </w:r>
      <w:r w:rsidR="002114C0" w:rsidRPr="002114C0">
        <w:t xml:space="preserve">ecord" </w:t>
      </w:r>
      <w:r>
        <w:t>means</w:t>
      </w:r>
      <w:r w:rsidR="002114C0" w:rsidRPr="002114C0">
        <w:t xml:space="preserve"> the written statement submitted by the accused in furtherance of </w:t>
      </w:r>
      <w:r>
        <w:t>a</w:t>
      </w:r>
      <w:r w:rsidR="002114C0" w:rsidRPr="002114C0">
        <w:t xml:space="preserve"> request</w:t>
      </w:r>
      <w:r>
        <w:t xml:space="preserve"> for disposition</w:t>
      </w:r>
      <w:r w:rsidR="002114C0" w:rsidRPr="002114C0">
        <w:t>.</w:t>
      </w:r>
    </w:p>
    <w:p w:rsidR="002114C0" w:rsidRDefault="002114C0" w:rsidP="002114C0">
      <w:pPr>
        <w:ind w:left="2160" w:hanging="720"/>
      </w:pPr>
    </w:p>
    <w:p w:rsidR="002114C0" w:rsidRPr="002114C0" w:rsidRDefault="002114C0" w:rsidP="002114C0">
      <w:pPr>
        <w:ind w:left="2160" w:hanging="720"/>
      </w:pPr>
      <w:r>
        <w:t>2</w:t>
      </w:r>
      <w:r w:rsidRPr="002114C0">
        <w:t>)</w:t>
      </w:r>
      <w:r w:rsidRPr="002114C0">
        <w:tab/>
        <w:t xml:space="preserve">Except as otherwise provided in this </w:t>
      </w:r>
      <w:r>
        <w:t>Section</w:t>
      </w:r>
      <w:r w:rsidRPr="002114C0">
        <w:t xml:space="preserve">, evidence of the following is not admissible in any court-martial proceeding against the accused who made the plea or was a participant in the plea discussions: </w:t>
      </w:r>
    </w:p>
    <w:p w:rsidR="002114C0" w:rsidRPr="002114C0" w:rsidRDefault="002114C0" w:rsidP="002114C0">
      <w:pPr>
        <w:ind w:left="1440" w:hanging="720"/>
      </w:pPr>
    </w:p>
    <w:p w:rsidR="002114C0" w:rsidRPr="002114C0" w:rsidRDefault="002114C0" w:rsidP="002114C0">
      <w:pPr>
        <w:ind w:left="2880" w:hanging="720"/>
      </w:pPr>
      <w:r>
        <w:t>A</w:t>
      </w:r>
      <w:r w:rsidRPr="002114C0">
        <w:t>)</w:t>
      </w:r>
      <w:r w:rsidRPr="002114C0">
        <w:tab/>
        <w:t xml:space="preserve">a plea of guilty </w:t>
      </w:r>
      <w:r w:rsidR="00400B91">
        <w:t>that</w:t>
      </w:r>
      <w:r w:rsidRPr="002114C0">
        <w:t xml:space="preserve"> was later withdrawn; </w:t>
      </w:r>
    </w:p>
    <w:p w:rsidR="002114C0" w:rsidRPr="002114C0" w:rsidRDefault="002114C0" w:rsidP="002114C0">
      <w:pPr>
        <w:ind w:left="2880" w:hanging="720"/>
      </w:pPr>
    </w:p>
    <w:p w:rsidR="002114C0" w:rsidRPr="002114C0" w:rsidRDefault="002114C0" w:rsidP="002114C0">
      <w:pPr>
        <w:ind w:left="2880" w:hanging="720"/>
      </w:pPr>
      <w:r>
        <w:t>B</w:t>
      </w:r>
      <w:r w:rsidRPr="002114C0">
        <w:t>)</w:t>
      </w:r>
      <w:r w:rsidRPr="002114C0">
        <w:tab/>
        <w:t xml:space="preserve">a plea of nolo contendere; </w:t>
      </w:r>
    </w:p>
    <w:p w:rsidR="002114C0" w:rsidRPr="002114C0" w:rsidRDefault="002114C0" w:rsidP="002114C0">
      <w:pPr>
        <w:ind w:left="2880" w:hanging="720"/>
      </w:pPr>
    </w:p>
    <w:p w:rsidR="002114C0" w:rsidRPr="002114C0" w:rsidRDefault="002114C0" w:rsidP="002114C0">
      <w:pPr>
        <w:ind w:left="2880" w:hanging="720"/>
      </w:pPr>
      <w:r>
        <w:t>C</w:t>
      </w:r>
      <w:r w:rsidRPr="002114C0">
        <w:t>)</w:t>
      </w:r>
      <w:r w:rsidRPr="002114C0">
        <w:tab/>
        <w:t>any statement made in the course of any judicial inquiry regarding either of the pleas</w:t>
      </w:r>
      <w:r w:rsidR="00400B91">
        <w:t xml:space="preserve"> is subsections (c)(2)(A) and (B)</w:t>
      </w:r>
      <w:r w:rsidRPr="002114C0">
        <w:t xml:space="preserve">; or </w:t>
      </w:r>
    </w:p>
    <w:p w:rsidR="002114C0" w:rsidRPr="002114C0" w:rsidRDefault="002114C0" w:rsidP="002114C0">
      <w:pPr>
        <w:ind w:left="2880" w:hanging="720"/>
      </w:pPr>
    </w:p>
    <w:p w:rsidR="002114C0" w:rsidRDefault="002114C0" w:rsidP="002114C0">
      <w:pPr>
        <w:ind w:left="2880" w:hanging="720"/>
      </w:pPr>
      <w:r>
        <w:t>D</w:t>
      </w:r>
      <w:r w:rsidRPr="002114C0">
        <w:t>)</w:t>
      </w:r>
      <w:r w:rsidRPr="002114C0">
        <w:tab/>
        <w:t xml:space="preserve">any statement made in the course of plea discussions with the convening authority, staff judge advocate, trial counsel or other counsel for the </w:t>
      </w:r>
      <w:r w:rsidR="00400B91">
        <w:t>g</w:t>
      </w:r>
      <w:r w:rsidRPr="002114C0">
        <w:t xml:space="preserve">overnment </w:t>
      </w:r>
      <w:r w:rsidR="00400B91">
        <w:t>that</w:t>
      </w:r>
      <w:r w:rsidRPr="002114C0">
        <w:t xml:space="preserve"> do not result in a plea of guilty or </w:t>
      </w:r>
      <w:r w:rsidR="00400B91">
        <w:t>that</w:t>
      </w:r>
      <w:r w:rsidRPr="002114C0">
        <w:t xml:space="preserve"> result in a plea of guilty later withdrawn.  However, such a statement is admissible</w:t>
      </w:r>
      <w:r>
        <w:t>:</w:t>
      </w:r>
    </w:p>
    <w:p w:rsidR="002114C0" w:rsidRDefault="002114C0" w:rsidP="002114C0">
      <w:pPr>
        <w:ind w:left="2880" w:hanging="720"/>
      </w:pPr>
    </w:p>
    <w:p w:rsidR="002114C0" w:rsidRDefault="002114C0" w:rsidP="002114C0">
      <w:pPr>
        <w:ind w:left="3600" w:hanging="720"/>
      </w:pPr>
      <w:r>
        <w:t>i)</w:t>
      </w:r>
      <w:r>
        <w:tab/>
      </w:r>
      <w:r w:rsidRPr="002114C0">
        <w:t xml:space="preserve">in any proceeding </w:t>
      </w:r>
      <w:r w:rsidR="00400B91">
        <w:t>in which</w:t>
      </w:r>
      <w:r w:rsidRPr="002114C0">
        <w:t xml:space="preserve"> </w:t>
      </w:r>
      <w:bookmarkStart w:id="0" w:name="_GoBack"/>
      <w:bookmarkEnd w:id="0"/>
      <w:r w:rsidRPr="002114C0">
        <w:t xml:space="preserve">another statement made in the course of the same plea or plea discussions has been introduced and the statement </w:t>
      </w:r>
      <w:r w:rsidR="00400B91">
        <w:t>should,</w:t>
      </w:r>
      <w:r w:rsidRPr="002114C0">
        <w:t xml:space="preserve"> in fairness</w:t>
      </w:r>
      <w:r w:rsidR="00400B91">
        <w:t>,</w:t>
      </w:r>
      <w:r w:rsidRPr="002114C0">
        <w:t xml:space="preserve"> be consi</w:t>
      </w:r>
      <w:r>
        <w:t xml:space="preserve">dered contemporaneously; or </w:t>
      </w:r>
    </w:p>
    <w:p w:rsidR="002114C0" w:rsidRDefault="002114C0" w:rsidP="002114C0">
      <w:pPr>
        <w:ind w:left="3600" w:hanging="720"/>
      </w:pPr>
    </w:p>
    <w:p w:rsidR="002114C0" w:rsidRPr="002114C0" w:rsidRDefault="002114C0" w:rsidP="002114C0">
      <w:pPr>
        <w:ind w:left="3600" w:hanging="720"/>
      </w:pPr>
      <w:r>
        <w:t>ii)</w:t>
      </w:r>
      <w:r>
        <w:tab/>
      </w:r>
      <w:r w:rsidRPr="002114C0">
        <w:t xml:space="preserve">in a court-martial proceeding for perjury or false statement if the statement was made by the accused under oath, on the record and in the presence of counsel. </w:t>
      </w:r>
      <w:r w:rsidR="00EF46FE">
        <w:t>(Il. Mil. R. Evid. 410)</w:t>
      </w:r>
    </w:p>
    <w:sectPr w:rsidR="002114C0" w:rsidRPr="002114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16E" w:rsidRDefault="00E5316E">
      <w:r>
        <w:separator/>
      </w:r>
    </w:p>
  </w:endnote>
  <w:endnote w:type="continuationSeparator" w:id="0">
    <w:p w:rsidR="00E5316E" w:rsidRDefault="00E5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16E" w:rsidRDefault="00E5316E">
      <w:r>
        <w:separator/>
      </w:r>
    </w:p>
  </w:footnote>
  <w:footnote w:type="continuationSeparator" w:id="0">
    <w:p w:rsidR="00E5316E" w:rsidRDefault="00E53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14C0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7877"/>
    <w:rsid w:val="003F0EC8"/>
    <w:rsid w:val="003F2136"/>
    <w:rsid w:val="003F24E6"/>
    <w:rsid w:val="003F3A28"/>
    <w:rsid w:val="003F5FD7"/>
    <w:rsid w:val="003F60AF"/>
    <w:rsid w:val="00400B91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2C2A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1E8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1AF"/>
    <w:rsid w:val="00E30395"/>
    <w:rsid w:val="00E34B29"/>
    <w:rsid w:val="00E406C7"/>
    <w:rsid w:val="00E40FDC"/>
    <w:rsid w:val="00E41211"/>
    <w:rsid w:val="00E4457E"/>
    <w:rsid w:val="00E45282"/>
    <w:rsid w:val="00E47B6D"/>
    <w:rsid w:val="00E5316E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6FE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655F6-4372-4F10-BE3B-3C6D816C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486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7</cp:revision>
  <dcterms:created xsi:type="dcterms:W3CDTF">2017-01-30T20:49:00Z</dcterms:created>
  <dcterms:modified xsi:type="dcterms:W3CDTF">2017-04-22T21:09:00Z</dcterms:modified>
</cp:coreProperties>
</file>